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7837" w14:textId="3F23E8F9" w:rsidR="00DD6668" w:rsidRPr="00E20BCB" w:rsidRDefault="00DD6668" w:rsidP="0035048B">
      <w:pPr>
        <w:spacing w:after="0" w:line="240" w:lineRule="auto"/>
        <w:jc w:val="center"/>
        <w:rPr>
          <w:rFonts w:ascii="Arial" w:eastAsia="Times New Roman" w:hAnsi="Arial" w:cs="Arial"/>
          <w:b/>
          <w:bCs/>
          <w:kern w:val="0"/>
          <w:sz w:val="24"/>
          <w:szCs w:val="24"/>
          <w:lang w:val="en-GB"/>
          <w14:ligatures w14:val="none"/>
        </w:rPr>
      </w:pPr>
    </w:p>
    <w:p w14:paraId="3FD497A2" w14:textId="77777777" w:rsidR="003955BF" w:rsidRPr="00E20BCB" w:rsidRDefault="003955BF" w:rsidP="003955BF">
      <w:pPr>
        <w:spacing w:after="0" w:line="240" w:lineRule="auto"/>
        <w:ind w:firstLine="567"/>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NATIONAL BANK OF MOLDOVA</w:t>
      </w:r>
      <w:r w:rsidRPr="00E20BCB">
        <w:rPr>
          <w:rFonts w:ascii="Arial" w:eastAsia="Times New Roman" w:hAnsi="Arial" w:cs="Arial"/>
          <w:b/>
          <w:bCs/>
          <w:kern w:val="0"/>
          <w:sz w:val="24"/>
          <w:szCs w:val="24"/>
          <w:lang w:val="en-GB"/>
          <w14:ligatures w14:val="none"/>
        </w:rPr>
        <w:tab/>
      </w:r>
    </w:p>
    <w:p w14:paraId="35A11D46" w14:textId="77777777" w:rsidR="003955BF" w:rsidRPr="00E20BCB" w:rsidRDefault="003955BF" w:rsidP="003955BF">
      <w:pPr>
        <w:spacing w:after="0" w:line="240" w:lineRule="auto"/>
        <w:ind w:firstLine="567"/>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EXECUTIVE BOARD</w:t>
      </w:r>
    </w:p>
    <w:p w14:paraId="27989EC4" w14:textId="19FFED44" w:rsidR="0035048B" w:rsidRPr="00E20BCB" w:rsidRDefault="0035048B" w:rsidP="001C24EE">
      <w:pPr>
        <w:spacing w:after="0" w:line="240" w:lineRule="auto"/>
        <w:ind w:firstLine="567"/>
        <w:jc w:val="center"/>
        <w:rPr>
          <w:rFonts w:ascii="Arial" w:eastAsia="Times New Roman" w:hAnsi="Arial" w:cs="Arial"/>
          <w:kern w:val="0"/>
          <w:sz w:val="24"/>
          <w:szCs w:val="24"/>
          <w:lang w:val="en-GB"/>
          <w14:ligatures w14:val="none"/>
        </w:rPr>
      </w:pPr>
    </w:p>
    <w:p w14:paraId="1A6FE98D" w14:textId="77777777" w:rsidR="001C24EE" w:rsidRPr="00E20BCB" w:rsidRDefault="001C24EE" w:rsidP="001C24EE">
      <w:pPr>
        <w:spacing w:after="0" w:line="240" w:lineRule="auto"/>
        <w:ind w:firstLine="567"/>
        <w:jc w:val="center"/>
        <w:rPr>
          <w:rFonts w:ascii="Arial" w:eastAsia="Times New Roman" w:hAnsi="Arial" w:cs="Arial"/>
          <w:b/>
          <w:kern w:val="0"/>
          <w:sz w:val="24"/>
          <w:szCs w:val="24"/>
          <w:lang w:val="en-GB"/>
          <w14:ligatures w14:val="none"/>
        </w:rPr>
      </w:pPr>
    </w:p>
    <w:p w14:paraId="621F8053" w14:textId="355F642E" w:rsidR="0035048B" w:rsidRPr="00E20BCB" w:rsidRDefault="003955BF" w:rsidP="009748F0">
      <w:pPr>
        <w:spacing w:after="0" w:line="240" w:lineRule="auto"/>
        <w:ind w:firstLine="567"/>
        <w:jc w:val="center"/>
        <w:rPr>
          <w:rFonts w:ascii="Arial" w:eastAsia="Times New Roman" w:hAnsi="Arial" w:cs="Arial"/>
          <w:b/>
          <w:kern w:val="0"/>
          <w:sz w:val="24"/>
          <w:szCs w:val="24"/>
          <w:lang w:val="en-GB"/>
          <w14:ligatures w14:val="none"/>
        </w:rPr>
      </w:pPr>
      <w:r w:rsidRPr="00E20BCB">
        <w:rPr>
          <w:rFonts w:ascii="Arial" w:eastAsia="Times New Roman" w:hAnsi="Arial" w:cs="Arial"/>
          <w:b/>
          <w:kern w:val="0"/>
          <w:sz w:val="24"/>
          <w:szCs w:val="24"/>
          <w:lang w:val="en-GB"/>
          <w14:ligatures w14:val="none"/>
        </w:rPr>
        <w:t>DECISION</w:t>
      </w:r>
    </w:p>
    <w:p w14:paraId="279314F3" w14:textId="7526060F" w:rsidR="009748F0" w:rsidRPr="00E20BCB" w:rsidRDefault="00E20BCB" w:rsidP="00DD6668">
      <w:pPr>
        <w:spacing w:after="0" w:line="240" w:lineRule="auto"/>
        <w:jc w:val="center"/>
        <w:rPr>
          <w:rFonts w:ascii="Arial" w:eastAsia="Times New Roman" w:hAnsi="Arial" w:cs="Arial"/>
          <w:b/>
          <w:bCs/>
          <w:kern w:val="0"/>
          <w:sz w:val="24"/>
          <w:szCs w:val="24"/>
          <w:lang w:val="en-GB"/>
          <w14:ligatures w14:val="none"/>
        </w:rPr>
      </w:pPr>
      <w:r>
        <w:rPr>
          <w:rFonts w:ascii="Arial" w:eastAsia="Times New Roman" w:hAnsi="Arial" w:cs="Arial"/>
          <w:b/>
          <w:bCs/>
          <w:kern w:val="0"/>
          <w:sz w:val="24"/>
          <w:szCs w:val="24"/>
          <w:lang w:val="en-GB"/>
          <w14:ligatures w14:val="none"/>
        </w:rPr>
        <w:t>for</w:t>
      </w:r>
      <w:r w:rsidR="003955BF" w:rsidRPr="00E20BCB">
        <w:rPr>
          <w:rFonts w:ascii="Arial" w:eastAsia="Times New Roman" w:hAnsi="Arial" w:cs="Arial"/>
          <w:b/>
          <w:bCs/>
          <w:kern w:val="0"/>
          <w:sz w:val="24"/>
          <w:szCs w:val="24"/>
          <w:lang w:val="en-GB"/>
          <w14:ligatures w14:val="none"/>
        </w:rPr>
        <w:t xml:space="preserve"> the approval of the Regulation </w:t>
      </w:r>
      <w:r w:rsidR="00216A09" w:rsidRPr="00E20BCB">
        <w:rPr>
          <w:rFonts w:ascii="Arial" w:eastAsia="Times New Roman" w:hAnsi="Arial" w:cs="Arial"/>
          <w:b/>
          <w:bCs/>
          <w:kern w:val="0"/>
          <w:sz w:val="24"/>
          <w:szCs w:val="24"/>
          <w:lang w:val="en-GB"/>
          <w14:ligatures w14:val="none"/>
        </w:rPr>
        <w:t>on</w:t>
      </w:r>
      <w:r w:rsidR="003955BF" w:rsidRPr="00E20BCB">
        <w:rPr>
          <w:rFonts w:ascii="Arial" w:eastAsia="Times New Roman" w:hAnsi="Arial" w:cs="Arial"/>
          <w:b/>
          <w:bCs/>
          <w:kern w:val="0"/>
          <w:sz w:val="24"/>
          <w:szCs w:val="24"/>
          <w:lang w:val="en-GB"/>
          <w14:ligatures w14:val="none"/>
        </w:rPr>
        <w:t xml:space="preserve"> the conduct </w:t>
      </w:r>
    </w:p>
    <w:p w14:paraId="38A7F535" w14:textId="0711049B" w:rsidR="003955BF" w:rsidRPr="00E20BCB" w:rsidRDefault="003955BF" w:rsidP="00DD6668">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 xml:space="preserve">of simultaneous activities by insurance </w:t>
      </w:r>
      <w:r w:rsidR="006D1601" w:rsidRPr="00E20BCB">
        <w:rPr>
          <w:rFonts w:ascii="Arial" w:eastAsia="Times New Roman" w:hAnsi="Arial" w:cs="Arial"/>
          <w:b/>
          <w:bCs/>
          <w:kern w:val="0"/>
          <w:sz w:val="24"/>
          <w:szCs w:val="24"/>
          <w:lang w:val="en-GB"/>
          <w14:ligatures w14:val="none"/>
        </w:rPr>
        <w:t>undertakings</w:t>
      </w:r>
    </w:p>
    <w:p w14:paraId="38376855" w14:textId="1672D067" w:rsidR="00DD6668" w:rsidRPr="00E20BCB" w:rsidRDefault="00B74BEA" w:rsidP="00DD6668">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 xml:space="preserve"> </w:t>
      </w:r>
    </w:p>
    <w:p w14:paraId="0B91571A" w14:textId="77777777" w:rsidR="00A72EE5" w:rsidRPr="00E20BCB" w:rsidRDefault="00DD6668" w:rsidP="00A72EE5">
      <w:pPr>
        <w:spacing w:after="0" w:line="240" w:lineRule="auto"/>
        <w:ind w:firstLine="567"/>
        <w:jc w:val="center"/>
        <w:rPr>
          <w:rFonts w:ascii="Arial" w:eastAsia="Times New Roman" w:hAnsi="Arial" w:cs="Arial"/>
          <w:i/>
          <w:iCs/>
          <w:kern w:val="0"/>
          <w:sz w:val="24"/>
          <w:szCs w:val="24"/>
          <w:lang w:val="en-GB"/>
          <w14:ligatures w14:val="none"/>
        </w:rPr>
      </w:pPr>
      <w:r w:rsidRPr="00E20BCB">
        <w:rPr>
          <w:rFonts w:ascii="Arial" w:eastAsia="Times New Roman" w:hAnsi="Arial" w:cs="Arial"/>
          <w:i/>
          <w:iCs/>
          <w:kern w:val="0"/>
          <w:sz w:val="24"/>
          <w:szCs w:val="24"/>
          <w:lang w:val="en-GB"/>
          <w14:ligatures w14:val="none"/>
        </w:rPr>
        <w:t> </w:t>
      </w:r>
    </w:p>
    <w:p w14:paraId="7D4E4C5E" w14:textId="3F187C99" w:rsidR="00A72EE5" w:rsidRPr="00E20BCB" w:rsidRDefault="006D1601" w:rsidP="00A72EE5">
      <w:pPr>
        <w:spacing w:after="0" w:line="240" w:lineRule="auto"/>
        <w:ind w:firstLine="567"/>
        <w:jc w:val="center"/>
        <w:rPr>
          <w:rFonts w:ascii="Arial" w:eastAsia="Times New Roman" w:hAnsi="Arial" w:cs="Arial"/>
          <w:b/>
          <w:kern w:val="0"/>
          <w:sz w:val="24"/>
          <w:szCs w:val="24"/>
          <w:lang w:val="en-GB"/>
          <w14:ligatures w14:val="none"/>
        </w:rPr>
      </w:pPr>
      <w:r w:rsidRPr="00E20BCB">
        <w:rPr>
          <w:rFonts w:ascii="Arial" w:eastAsia="Times New Roman" w:hAnsi="Arial" w:cs="Arial"/>
          <w:b/>
          <w:kern w:val="0"/>
          <w:sz w:val="24"/>
          <w:szCs w:val="24"/>
          <w:lang w:val="en-GB"/>
          <w14:ligatures w14:val="none"/>
        </w:rPr>
        <w:t>N</w:t>
      </w:r>
      <w:r w:rsidR="009748F0" w:rsidRPr="00E20BCB">
        <w:rPr>
          <w:rFonts w:ascii="Arial" w:eastAsia="Times New Roman" w:hAnsi="Arial" w:cs="Arial"/>
          <w:b/>
          <w:kern w:val="0"/>
          <w:sz w:val="24"/>
          <w:szCs w:val="24"/>
          <w:lang w:val="en-GB"/>
          <w14:ligatures w14:val="none"/>
        </w:rPr>
        <w:t>o</w:t>
      </w:r>
      <w:r w:rsidR="00A72EE5" w:rsidRPr="00E20BCB">
        <w:rPr>
          <w:rFonts w:ascii="Arial" w:eastAsia="Times New Roman" w:hAnsi="Arial" w:cs="Arial"/>
          <w:b/>
          <w:kern w:val="0"/>
          <w:sz w:val="24"/>
          <w:szCs w:val="24"/>
          <w:lang w:val="en-GB"/>
          <w14:ligatures w14:val="none"/>
        </w:rPr>
        <w:t xml:space="preserve"> 210 </w:t>
      </w:r>
      <w:r w:rsidR="009748F0" w:rsidRPr="00E20BCB">
        <w:rPr>
          <w:rFonts w:ascii="Arial" w:eastAsia="Times New Roman" w:hAnsi="Arial" w:cs="Arial"/>
          <w:b/>
          <w:kern w:val="0"/>
          <w:sz w:val="24"/>
          <w:szCs w:val="24"/>
          <w:lang w:val="en-GB"/>
          <w14:ligatures w14:val="none"/>
        </w:rPr>
        <w:t xml:space="preserve">of </w:t>
      </w:r>
      <w:r w:rsidR="00A72EE5" w:rsidRPr="00E20BCB">
        <w:rPr>
          <w:rFonts w:ascii="Arial" w:eastAsia="Times New Roman" w:hAnsi="Arial" w:cs="Arial"/>
          <w:b/>
          <w:kern w:val="0"/>
          <w:sz w:val="24"/>
          <w:szCs w:val="24"/>
          <w:lang w:val="en-GB"/>
          <w14:ligatures w14:val="none"/>
        </w:rPr>
        <w:t>11</w:t>
      </w:r>
      <w:r w:rsidR="00DD27E9" w:rsidRPr="00E20BCB">
        <w:rPr>
          <w:rFonts w:ascii="Arial" w:eastAsia="Times New Roman" w:hAnsi="Arial" w:cs="Arial"/>
          <w:b/>
          <w:kern w:val="0"/>
          <w:sz w:val="24"/>
          <w:szCs w:val="24"/>
          <w:lang w:val="en-GB"/>
          <w14:ligatures w14:val="none"/>
        </w:rPr>
        <w:t xml:space="preserve"> September</w:t>
      </w:r>
      <w:r w:rsidR="009748F0" w:rsidRPr="00E20BCB">
        <w:rPr>
          <w:rFonts w:ascii="Arial" w:eastAsia="Times New Roman" w:hAnsi="Arial" w:cs="Arial"/>
          <w:b/>
          <w:kern w:val="0"/>
          <w:sz w:val="24"/>
          <w:szCs w:val="24"/>
          <w:lang w:val="en-GB"/>
          <w14:ligatures w14:val="none"/>
        </w:rPr>
        <w:t xml:space="preserve"> </w:t>
      </w:r>
      <w:r w:rsidR="00A72EE5" w:rsidRPr="00E20BCB">
        <w:rPr>
          <w:rFonts w:ascii="Arial" w:eastAsia="Times New Roman" w:hAnsi="Arial" w:cs="Arial"/>
          <w:b/>
          <w:kern w:val="0"/>
          <w:sz w:val="24"/>
          <w:szCs w:val="24"/>
          <w:lang w:val="en-GB"/>
          <w14:ligatures w14:val="none"/>
        </w:rPr>
        <w:t>2025</w:t>
      </w:r>
    </w:p>
    <w:p w14:paraId="1066BB42" w14:textId="42045FDA" w:rsidR="00E20BCB" w:rsidRPr="00E20BCB" w:rsidRDefault="00E20BCB" w:rsidP="00E20BCB">
      <w:pPr>
        <w:spacing w:after="0" w:line="240" w:lineRule="auto"/>
        <w:ind w:firstLine="567"/>
        <w:jc w:val="center"/>
        <w:rPr>
          <w:rFonts w:ascii="Arial" w:eastAsia="Times New Roman" w:hAnsi="Arial" w:cs="Arial"/>
          <w:b/>
          <w:kern w:val="0"/>
          <w:sz w:val="24"/>
          <w:szCs w:val="24"/>
          <w:lang w:val="en-US"/>
          <w14:ligatures w14:val="none"/>
        </w:rPr>
      </w:pPr>
      <w:r w:rsidRPr="00E20BCB">
        <w:rPr>
          <w:rFonts w:ascii="Arial" w:eastAsia="Times New Roman" w:hAnsi="Arial" w:cs="Arial"/>
          <w:b/>
          <w:i/>
          <w:iCs/>
          <w:kern w:val="0"/>
          <w:sz w:val="24"/>
          <w:szCs w:val="24"/>
          <w:lang w:val="en-US"/>
          <w14:ligatures w14:val="none"/>
        </w:rPr>
        <w:t xml:space="preserve">(in force as of </w:t>
      </w:r>
      <w:r>
        <w:rPr>
          <w:rFonts w:ascii="Arial" w:eastAsia="Times New Roman" w:hAnsi="Arial" w:cs="Arial"/>
          <w:b/>
          <w:i/>
          <w:iCs/>
          <w:kern w:val="0"/>
          <w:sz w:val="24"/>
          <w:szCs w:val="24"/>
          <w:lang w:val="en-US"/>
          <w14:ligatures w14:val="none"/>
        </w:rPr>
        <w:t>16</w:t>
      </w:r>
      <w:r w:rsidRPr="00E20BCB">
        <w:rPr>
          <w:rFonts w:ascii="Arial" w:eastAsia="Times New Roman" w:hAnsi="Arial" w:cs="Arial"/>
          <w:b/>
          <w:i/>
          <w:iCs/>
          <w:kern w:val="0"/>
          <w:sz w:val="24"/>
          <w:szCs w:val="24"/>
          <w:lang w:val="en-US"/>
          <w14:ligatures w14:val="none"/>
        </w:rPr>
        <w:t xml:space="preserve"> </w:t>
      </w:r>
      <w:r>
        <w:rPr>
          <w:rFonts w:ascii="Arial" w:eastAsia="Times New Roman" w:hAnsi="Arial" w:cs="Arial"/>
          <w:b/>
          <w:i/>
          <w:iCs/>
          <w:kern w:val="0"/>
          <w:sz w:val="24"/>
          <w:szCs w:val="24"/>
          <w:lang w:val="en-US"/>
          <w14:ligatures w14:val="none"/>
        </w:rPr>
        <w:t>October</w:t>
      </w:r>
      <w:r w:rsidRPr="00E20BCB">
        <w:rPr>
          <w:rFonts w:ascii="Arial" w:eastAsia="Times New Roman" w:hAnsi="Arial" w:cs="Arial"/>
          <w:b/>
          <w:i/>
          <w:iCs/>
          <w:kern w:val="0"/>
          <w:sz w:val="24"/>
          <w:szCs w:val="24"/>
          <w:lang w:val="en-US"/>
          <w14:ligatures w14:val="none"/>
        </w:rPr>
        <w:t xml:space="preserve"> 2025)</w:t>
      </w:r>
      <w:r w:rsidRPr="00E20BCB">
        <w:rPr>
          <w:rFonts w:ascii="Arial" w:eastAsia="Times New Roman" w:hAnsi="Arial" w:cs="Arial"/>
          <w:b/>
          <w:kern w:val="0"/>
          <w:sz w:val="24"/>
          <w:szCs w:val="24"/>
          <w:lang w:val="en-US"/>
          <w14:ligatures w14:val="none"/>
        </w:rPr>
        <w:t> </w:t>
      </w:r>
    </w:p>
    <w:p w14:paraId="154EF055" w14:textId="77777777" w:rsidR="00E20BCB" w:rsidRPr="00E20BCB" w:rsidRDefault="00E20BCB" w:rsidP="00A72EE5">
      <w:pPr>
        <w:spacing w:after="0" w:line="240" w:lineRule="auto"/>
        <w:ind w:firstLine="567"/>
        <w:jc w:val="center"/>
        <w:rPr>
          <w:rFonts w:ascii="Arial" w:eastAsia="Times New Roman" w:hAnsi="Arial" w:cs="Arial"/>
          <w:kern w:val="0"/>
          <w:sz w:val="24"/>
          <w:szCs w:val="24"/>
          <w:lang w:val="en-GB"/>
          <w14:ligatures w14:val="none"/>
        </w:rPr>
      </w:pPr>
    </w:p>
    <w:p w14:paraId="2C60D326" w14:textId="2ACCDF30" w:rsidR="00E20BCB" w:rsidRPr="00E20BCB" w:rsidRDefault="00E20BCB" w:rsidP="00E20BCB">
      <w:pPr>
        <w:spacing w:after="0" w:line="240" w:lineRule="auto"/>
        <w:ind w:firstLine="567"/>
        <w:jc w:val="both"/>
        <w:rPr>
          <w:rFonts w:ascii="Arial" w:eastAsia="Times New Roman" w:hAnsi="Arial" w:cs="Arial"/>
          <w:kern w:val="0"/>
          <w:lang w:val="en-US"/>
          <w14:ligatures w14:val="none"/>
        </w:rPr>
      </w:pPr>
      <w:r w:rsidRPr="00E20BCB">
        <w:rPr>
          <w:rFonts w:ascii="Arial" w:eastAsia="Times New Roman" w:hAnsi="Arial" w:cs="Arial"/>
          <w:kern w:val="0"/>
          <w:lang w:val="en-US"/>
          <w14:ligatures w14:val="none"/>
        </w:rPr>
        <w:t xml:space="preserve">Official Monitor of the Republic of Moldova, No. 486-489 Article 832 of 16 September 2025 </w:t>
      </w:r>
    </w:p>
    <w:p w14:paraId="19911F2A" w14:textId="77777777" w:rsidR="00E20BCB" w:rsidRPr="00E20BCB" w:rsidRDefault="00E20BCB" w:rsidP="00E20BCB">
      <w:pPr>
        <w:spacing w:after="0" w:line="240" w:lineRule="auto"/>
        <w:ind w:firstLine="567"/>
        <w:jc w:val="both"/>
        <w:rPr>
          <w:rFonts w:ascii="Arial" w:eastAsia="Times New Roman" w:hAnsi="Arial" w:cs="Arial"/>
          <w:kern w:val="0"/>
          <w:sz w:val="24"/>
          <w:szCs w:val="24"/>
          <w:lang w:val="en-US"/>
          <w14:ligatures w14:val="none"/>
        </w:rPr>
      </w:pPr>
      <w:r w:rsidRPr="00E20BCB">
        <w:rPr>
          <w:rFonts w:ascii="Arial" w:eastAsia="Times New Roman" w:hAnsi="Arial" w:cs="Arial"/>
          <w:kern w:val="0"/>
          <w:sz w:val="24"/>
          <w:szCs w:val="24"/>
          <w:lang w:val="en-US"/>
          <w14:ligatures w14:val="none"/>
        </w:rPr>
        <w:t> </w:t>
      </w:r>
    </w:p>
    <w:p w14:paraId="6F65573C" w14:textId="77777777" w:rsidR="00E20BCB" w:rsidRPr="00E20BCB" w:rsidRDefault="00E20BCB" w:rsidP="00E20BCB">
      <w:pPr>
        <w:spacing w:after="0" w:line="240" w:lineRule="auto"/>
        <w:ind w:firstLine="567"/>
        <w:jc w:val="center"/>
        <w:rPr>
          <w:rFonts w:ascii="Arial" w:eastAsia="Times New Roman" w:hAnsi="Arial" w:cs="Arial"/>
          <w:kern w:val="0"/>
          <w:sz w:val="24"/>
          <w:szCs w:val="24"/>
          <w:lang w:val="en-US"/>
          <w14:ligatures w14:val="none"/>
        </w:rPr>
      </w:pPr>
      <w:r w:rsidRPr="00E20BCB">
        <w:rPr>
          <w:rFonts w:ascii="Arial" w:eastAsia="Times New Roman" w:hAnsi="Arial" w:cs="Arial"/>
          <w:kern w:val="0"/>
          <w:sz w:val="24"/>
          <w:szCs w:val="24"/>
          <w:lang w:val="en-US"/>
          <w14:ligatures w14:val="none"/>
        </w:rPr>
        <w:t>* * *</w:t>
      </w:r>
    </w:p>
    <w:p w14:paraId="40AA690F" w14:textId="3FD4B80C" w:rsidR="00DD6668" w:rsidRPr="00E20BCB" w:rsidRDefault="00DD6668" w:rsidP="00DD6668">
      <w:pPr>
        <w:spacing w:after="0" w:line="240" w:lineRule="auto"/>
        <w:ind w:firstLine="567"/>
        <w:jc w:val="both"/>
        <w:rPr>
          <w:rFonts w:ascii="Arial" w:eastAsia="Times New Roman" w:hAnsi="Arial" w:cs="Arial"/>
          <w:i/>
          <w:iCs/>
          <w:kern w:val="0"/>
          <w:sz w:val="24"/>
          <w:szCs w:val="24"/>
          <w:lang w:val="en-GB"/>
          <w14:ligatures w14:val="none"/>
        </w:rPr>
      </w:pPr>
    </w:p>
    <w:p w14:paraId="04A7175C" w14:textId="048FE8B4" w:rsidR="00DD6668" w:rsidRPr="00E20BCB" w:rsidRDefault="00DD6668" w:rsidP="006A4217">
      <w:pPr>
        <w:spacing w:after="0" w:line="276" w:lineRule="auto"/>
        <w:jc w:val="both"/>
        <w:rPr>
          <w:rFonts w:ascii="Arial" w:eastAsia="Times New Roman" w:hAnsi="Arial" w:cs="Arial"/>
          <w:kern w:val="0"/>
          <w:sz w:val="24"/>
          <w:szCs w:val="24"/>
          <w:lang w:val="en-GB"/>
          <w14:ligatures w14:val="none"/>
        </w:rPr>
      </w:pPr>
    </w:p>
    <w:p w14:paraId="590B22CA" w14:textId="2E1FAAB3" w:rsidR="009748F0" w:rsidRPr="00E20BCB" w:rsidRDefault="009748F0" w:rsidP="009748F0">
      <w:pPr>
        <w:spacing w:after="0" w:line="276" w:lineRule="auto"/>
        <w:ind w:firstLine="567"/>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Pursuant to Article 98 of Law </w:t>
      </w:r>
      <w:r w:rsidR="00A57689" w:rsidRPr="00E20BCB">
        <w:rPr>
          <w:rFonts w:ascii="Arial" w:eastAsia="Times New Roman" w:hAnsi="Arial" w:cs="Arial"/>
          <w:kern w:val="0"/>
          <w:sz w:val="24"/>
          <w:szCs w:val="24"/>
          <w:lang w:val="en-GB"/>
          <w14:ligatures w14:val="none"/>
        </w:rPr>
        <w:t>N</w:t>
      </w:r>
      <w:r w:rsidRPr="00E20BCB">
        <w:rPr>
          <w:rFonts w:ascii="Arial" w:eastAsia="Times New Roman" w:hAnsi="Arial" w:cs="Arial"/>
          <w:kern w:val="0"/>
          <w:sz w:val="24"/>
          <w:szCs w:val="24"/>
          <w:lang w:val="en-GB"/>
          <w14:ligatures w14:val="none"/>
        </w:rPr>
        <w:t xml:space="preserve">o 92/2022 on the business of insurance and reinsurance (Official Monitor of the Republic of Moldova, 2022, </w:t>
      </w:r>
      <w:r w:rsidR="00A57689" w:rsidRPr="00E20BCB">
        <w:rPr>
          <w:rFonts w:ascii="Arial" w:eastAsia="Times New Roman" w:hAnsi="Arial" w:cs="Arial"/>
          <w:kern w:val="0"/>
          <w:sz w:val="24"/>
          <w:szCs w:val="24"/>
          <w:lang w:val="en-GB"/>
          <w14:ligatures w14:val="none"/>
        </w:rPr>
        <w:t>N</w:t>
      </w:r>
      <w:r w:rsidRPr="00E20BCB">
        <w:rPr>
          <w:rFonts w:ascii="Arial" w:eastAsia="Times New Roman" w:hAnsi="Arial" w:cs="Arial"/>
          <w:kern w:val="0"/>
          <w:sz w:val="24"/>
          <w:szCs w:val="24"/>
          <w:lang w:val="en-GB"/>
          <w14:ligatures w14:val="none"/>
        </w:rPr>
        <w:t xml:space="preserve">o 129-133, Article 229), Article X paragraph (6) of Law </w:t>
      </w:r>
      <w:r w:rsidR="00A57689" w:rsidRPr="00E20BCB">
        <w:rPr>
          <w:rFonts w:ascii="Arial" w:eastAsia="Times New Roman" w:hAnsi="Arial" w:cs="Arial"/>
          <w:kern w:val="0"/>
          <w:sz w:val="24"/>
          <w:szCs w:val="24"/>
          <w:lang w:val="en-GB"/>
          <w14:ligatures w14:val="none"/>
        </w:rPr>
        <w:t>N</w:t>
      </w:r>
      <w:r w:rsidRPr="00E20BCB">
        <w:rPr>
          <w:rFonts w:ascii="Arial" w:eastAsia="Times New Roman" w:hAnsi="Arial" w:cs="Arial"/>
          <w:kern w:val="0"/>
          <w:sz w:val="24"/>
          <w:szCs w:val="24"/>
          <w:lang w:val="en-GB"/>
          <w14:ligatures w14:val="none"/>
        </w:rPr>
        <w:t xml:space="preserve">o 214/2023 on the amendment of certain normative acts (ensuring the transfer of powers according to Law </w:t>
      </w:r>
      <w:r w:rsidR="00A57689" w:rsidRPr="00E20BCB">
        <w:rPr>
          <w:rFonts w:ascii="Arial" w:eastAsia="Times New Roman" w:hAnsi="Arial" w:cs="Arial"/>
          <w:kern w:val="0"/>
          <w:sz w:val="24"/>
          <w:szCs w:val="24"/>
          <w:lang w:val="en-GB"/>
          <w14:ligatures w14:val="none"/>
        </w:rPr>
        <w:t>N</w:t>
      </w:r>
      <w:r w:rsidR="00A46EDC" w:rsidRPr="00E20BCB">
        <w:rPr>
          <w:rFonts w:ascii="Arial" w:eastAsia="Times New Roman" w:hAnsi="Arial" w:cs="Arial"/>
          <w:kern w:val="0"/>
          <w:sz w:val="24"/>
          <w:szCs w:val="24"/>
          <w:lang w:val="en-GB"/>
          <w14:ligatures w14:val="none"/>
        </w:rPr>
        <w:t xml:space="preserve">o </w:t>
      </w:r>
      <w:r w:rsidRPr="00E20BCB">
        <w:rPr>
          <w:rFonts w:ascii="Arial" w:eastAsia="Times New Roman" w:hAnsi="Arial" w:cs="Arial"/>
          <w:kern w:val="0"/>
          <w:sz w:val="24"/>
          <w:szCs w:val="24"/>
          <w:lang w:val="en-GB"/>
          <w14:ligatures w14:val="none"/>
        </w:rPr>
        <w:t>178/2020 on the amendment of certain normative acts)</w:t>
      </w:r>
      <w:r w:rsidR="00A46EDC" w:rsidRPr="00E20BCB">
        <w:rPr>
          <w:rFonts w:ascii="Arial" w:eastAsia="Times New Roman" w:hAnsi="Arial" w:cs="Arial"/>
          <w:kern w:val="0"/>
          <w:sz w:val="24"/>
          <w:szCs w:val="24"/>
          <w:lang w:val="en-GB"/>
          <w14:ligatures w14:val="none"/>
        </w:rPr>
        <w:t>,</w:t>
      </w:r>
      <w:r w:rsidRPr="00E20BCB">
        <w:rPr>
          <w:rFonts w:ascii="Arial" w:eastAsia="Times New Roman" w:hAnsi="Arial" w:cs="Arial"/>
          <w:kern w:val="0"/>
          <w:sz w:val="24"/>
          <w:szCs w:val="24"/>
          <w:lang w:val="en-GB"/>
          <w14:ligatures w14:val="none"/>
        </w:rPr>
        <w:t xml:space="preserve"> (Official Monitor of the Republic of Moldova, 2023, </w:t>
      </w:r>
      <w:r w:rsidR="00A57689" w:rsidRPr="00E20BCB">
        <w:rPr>
          <w:rFonts w:ascii="Arial" w:eastAsia="Times New Roman" w:hAnsi="Arial" w:cs="Arial"/>
          <w:kern w:val="0"/>
          <w:sz w:val="24"/>
          <w:szCs w:val="24"/>
          <w:lang w:val="en-GB"/>
          <w14:ligatures w14:val="none"/>
        </w:rPr>
        <w:t>N</w:t>
      </w:r>
      <w:r w:rsidRPr="00E20BCB">
        <w:rPr>
          <w:rFonts w:ascii="Arial" w:eastAsia="Times New Roman" w:hAnsi="Arial" w:cs="Arial"/>
          <w:kern w:val="0"/>
          <w:sz w:val="24"/>
          <w:szCs w:val="24"/>
          <w:lang w:val="en-GB"/>
          <w14:ligatures w14:val="none"/>
        </w:rPr>
        <w:t xml:space="preserve">o 287-290, </w:t>
      </w:r>
      <w:r w:rsidR="00A46EDC" w:rsidRPr="00E20BCB">
        <w:rPr>
          <w:rFonts w:ascii="Arial" w:eastAsia="Times New Roman" w:hAnsi="Arial" w:cs="Arial"/>
          <w:kern w:val="0"/>
          <w:sz w:val="24"/>
          <w:szCs w:val="24"/>
          <w:lang w:val="en-GB"/>
          <w14:ligatures w14:val="none"/>
        </w:rPr>
        <w:t xml:space="preserve">Article </w:t>
      </w:r>
      <w:r w:rsidRPr="00E20BCB">
        <w:rPr>
          <w:rFonts w:ascii="Arial" w:eastAsia="Times New Roman" w:hAnsi="Arial" w:cs="Arial"/>
          <w:kern w:val="0"/>
          <w:sz w:val="24"/>
          <w:szCs w:val="24"/>
          <w:lang w:val="en-GB"/>
          <w14:ligatures w14:val="none"/>
        </w:rPr>
        <w:t xml:space="preserve">504), </w:t>
      </w:r>
      <w:r w:rsidR="00A46EDC" w:rsidRPr="00E20BCB">
        <w:rPr>
          <w:rFonts w:ascii="Arial" w:eastAsia="Times New Roman" w:hAnsi="Arial" w:cs="Arial"/>
          <w:kern w:val="0"/>
          <w:sz w:val="24"/>
          <w:szCs w:val="24"/>
          <w:lang w:val="en-GB"/>
          <w14:ligatures w14:val="none"/>
        </w:rPr>
        <w:t xml:space="preserve">the </w:t>
      </w:r>
      <w:r w:rsidRPr="00E20BCB">
        <w:rPr>
          <w:rFonts w:ascii="Arial" w:eastAsia="Times New Roman" w:hAnsi="Arial" w:cs="Arial"/>
          <w:kern w:val="0"/>
          <w:sz w:val="24"/>
          <w:szCs w:val="24"/>
          <w:lang w:val="en-GB"/>
          <w14:ligatures w14:val="none"/>
        </w:rPr>
        <w:t>Executive Board of the National Bank of Moldova</w:t>
      </w:r>
    </w:p>
    <w:p w14:paraId="34E41F6F" w14:textId="77777777" w:rsidR="0035048B" w:rsidRPr="00E20BCB" w:rsidRDefault="0035048B" w:rsidP="00A46EDC">
      <w:pPr>
        <w:spacing w:after="0" w:line="240" w:lineRule="auto"/>
        <w:jc w:val="both"/>
        <w:rPr>
          <w:rFonts w:ascii="Arial" w:eastAsia="Times New Roman" w:hAnsi="Arial" w:cs="Arial"/>
          <w:kern w:val="0"/>
          <w:sz w:val="24"/>
          <w:szCs w:val="24"/>
          <w:lang w:val="en-GB"/>
          <w14:ligatures w14:val="none"/>
        </w:rPr>
      </w:pPr>
    </w:p>
    <w:p w14:paraId="0E906229" w14:textId="2C523D5B" w:rsidR="00DD6668" w:rsidRPr="00E20BCB" w:rsidRDefault="00A46EDC" w:rsidP="00DD6668">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DECIDE</w:t>
      </w:r>
      <w:r w:rsidR="0048411E" w:rsidRPr="00E20BCB">
        <w:rPr>
          <w:rFonts w:ascii="Arial" w:eastAsia="Times New Roman" w:hAnsi="Arial" w:cs="Arial"/>
          <w:b/>
          <w:bCs/>
          <w:kern w:val="0"/>
          <w:sz w:val="24"/>
          <w:szCs w:val="24"/>
          <w:lang w:val="en-GB"/>
          <w14:ligatures w14:val="none"/>
        </w:rPr>
        <w:t>S</w:t>
      </w:r>
      <w:r w:rsidR="00DD6668" w:rsidRPr="00E20BCB">
        <w:rPr>
          <w:rFonts w:ascii="Arial" w:eastAsia="Times New Roman" w:hAnsi="Arial" w:cs="Arial"/>
          <w:b/>
          <w:bCs/>
          <w:kern w:val="0"/>
          <w:sz w:val="24"/>
          <w:szCs w:val="24"/>
          <w:lang w:val="en-GB"/>
          <w14:ligatures w14:val="none"/>
        </w:rPr>
        <w:t>:</w:t>
      </w:r>
    </w:p>
    <w:p w14:paraId="2C4F3F1E" w14:textId="77777777" w:rsidR="0035048B" w:rsidRPr="00E20BCB" w:rsidRDefault="0035048B" w:rsidP="00DD6668">
      <w:pPr>
        <w:spacing w:after="0" w:line="240" w:lineRule="auto"/>
        <w:jc w:val="center"/>
        <w:rPr>
          <w:rFonts w:ascii="Arial" w:eastAsia="Times New Roman" w:hAnsi="Arial" w:cs="Arial"/>
          <w:b/>
          <w:bCs/>
          <w:kern w:val="0"/>
          <w:sz w:val="24"/>
          <w:szCs w:val="24"/>
          <w:lang w:val="en-GB"/>
          <w14:ligatures w14:val="none"/>
        </w:rPr>
      </w:pPr>
    </w:p>
    <w:p w14:paraId="54127CB6" w14:textId="14719BE6" w:rsidR="00DD6668" w:rsidRPr="00E20BCB" w:rsidRDefault="00A46EDC" w:rsidP="00A46EDC">
      <w:pPr>
        <w:pStyle w:val="ListParagraph"/>
        <w:numPr>
          <w:ilvl w:val="0"/>
          <w:numId w:val="1"/>
        </w:numPr>
        <w:tabs>
          <w:tab w:val="left" w:pos="567"/>
          <w:tab w:val="left" w:pos="709"/>
          <w:tab w:val="left" w:pos="851"/>
        </w:tabs>
        <w:spacing w:after="0" w:line="240"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To approve the Regulation on the conduct of simultaneous activities by insurance </w:t>
      </w:r>
      <w:r w:rsidR="009E3DC2" w:rsidRPr="00E20BCB">
        <w:rPr>
          <w:rFonts w:ascii="Arial" w:eastAsia="Times New Roman" w:hAnsi="Arial" w:cs="Arial"/>
          <w:kern w:val="0"/>
          <w:sz w:val="24"/>
          <w:szCs w:val="24"/>
          <w:lang w:val="en-GB"/>
          <w14:ligatures w14:val="none"/>
        </w:rPr>
        <w:t>undertakings</w:t>
      </w:r>
      <w:r w:rsidRPr="00E20BCB">
        <w:rPr>
          <w:rFonts w:ascii="Arial" w:eastAsia="Times New Roman" w:hAnsi="Arial" w:cs="Arial"/>
          <w:kern w:val="0"/>
          <w:sz w:val="24"/>
          <w:szCs w:val="24"/>
          <w:lang w:val="en-GB"/>
          <w14:ligatures w14:val="none"/>
        </w:rPr>
        <w:t xml:space="preserve"> (annexed</w:t>
      </w:r>
      <w:r w:rsidR="00AE4932" w:rsidRPr="00E20BCB">
        <w:rPr>
          <w:rFonts w:ascii="Arial" w:eastAsia="Times New Roman" w:hAnsi="Arial" w:cs="Arial"/>
          <w:kern w:val="0"/>
          <w:sz w:val="24"/>
          <w:szCs w:val="24"/>
          <w:lang w:val="en-GB"/>
          <w14:ligatures w14:val="none"/>
        </w:rPr>
        <w:t>)</w:t>
      </w:r>
      <w:r w:rsidR="00DD6668" w:rsidRPr="00E20BCB">
        <w:rPr>
          <w:rFonts w:ascii="Arial" w:eastAsia="Times New Roman" w:hAnsi="Arial" w:cs="Arial"/>
          <w:kern w:val="0"/>
          <w:sz w:val="24"/>
          <w:szCs w:val="24"/>
          <w:lang w:val="en-GB"/>
          <w14:ligatures w14:val="none"/>
        </w:rPr>
        <w:t>.</w:t>
      </w:r>
    </w:p>
    <w:p w14:paraId="407D9534" w14:textId="3BF46E9B" w:rsidR="00A46EDC" w:rsidRPr="00E20BCB" w:rsidRDefault="00A46EDC" w:rsidP="00DB7AC7">
      <w:pPr>
        <w:pStyle w:val="ListParagraph"/>
        <w:numPr>
          <w:ilvl w:val="0"/>
          <w:numId w:val="1"/>
        </w:numPr>
        <w:tabs>
          <w:tab w:val="left" w:pos="567"/>
          <w:tab w:val="left" w:pos="709"/>
          <w:tab w:val="left" w:pos="851"/>
        </w:tabs>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To repeal the Decision of the National Commission for Financial Markets </w:t>
      </w:r>
      <w:r w:rsidR="008114E1" w:rsidRPr="00E20BCB">
        <w:rPr>
          <w:rFonts w:ascii="Arial" w:eastAsia="Times New Roman" w:hAnsi="Arial" w:cs="Arial"/>
          <w:kern w:val="0"/>
          <w:sz w:val="24"/>
          <w:szCs w:val="24"/>
          <w:lang w:val="en-GB"/>
          <w14:ligatures w14:val="none"/>
        </w:rPr>
        <w:t>N</w:t>
      </w:r>
      <w:r w:rsidRPr="00E20BCB">
        <w:rPr>
          <w:rFonts w:ascii="Arial" w:eastAsia="Times New Roman" w:hAnsi="Arial" w:cs="Arial"/>
          <w:kern w:val="0"/>
          <w:sz w:val="24"/>
          <w:szCs w:val="24"/>
          <w:lang w:val="en-GB"/>
          <w14:ligatures w14:val="none"/>
        </w:rPr>
        <w:t>o 24/19/2011 on the approval of the Regulation on the simultaneous activit</w:t>
      </w:r>
      <w:r w:rsidR="00DB7AC7" w:rsidRPr="00E20BCB">
        <w:rPr>
          <w:rFonts w:ascii="Arial" w:eastAsia="Times New Roman" w:hAnsi="Arial" w:cs="Arial"/>
          <w:kern w:val="0"/>
          <w:sz w:val="24"/>
          <w:szCs w:val="24"/>
          <w:lang w:val="en-GB"/>
          <w14:ligatures w14:val="none"/>
        </w:rPr>
        <w:t>ies</w:t>
      </w:r>
      <w:r w:rsidRPr="00E20BCB">
        <w:rPr>
          <w:rFonts w:ascii="Arial" w:eastAsia="Times New Roman" w:hAnsi="Arial" w:cs="Arial"/>
          <w:kern w:val="0"/>
          <w:sz w:val="24"/>
          <w:szCs w:val="24"/>
          <w:lang w:val="en-GB"/>
          <w14:ligatures w14:val="none"/>
        </w:rPr>
        <w:t xml:space="preserve"> of insurers/reinsurers (Official </w:t>
      </w:r>
      <w:r w:rsidR="00DB7AC7" w:rsidRPr="00E20BCB">
        <w:rPr>
          <w:rFonts w:ascii="Arial" w:eastAsia="Times New Roman" w:hAnsi="Arial" w:cs="Arial"/>
          <w:kern w:val="0"/>
          <w:sz w:val="24"/>
          <w:szCs w:val="24"/>
          <w:lang w:val="en-GB"/>
          <w14:ligatures w14:val="none"/>
        </w:rPr>
        <w:t>Monitor</w:t>
      </w:r>
      <w:r w:rsidRPr="00E20BCB">
        <w:rPr>
          <w:rFonts w:ascii="Arial" w:eastAsia="Times New Roman" w:hAnsi="Arial" w:cs="Arial"/>
          <w:kern w:val="0"/>
          <w:sz w:val="24"/>
          <w:szCs w:val="24"/>
          <w:lang w:val="en-GB"/>
          <w14:ligatures w14:val="none"/>
        </w:rPr>
        <w:t xml:space="preserve"> of the Republic of Moldova, 2011, </w:t>
      </w:r>
      <w:r w:rsidR="008114E1" w:rsidRPr="00E20BCB">
        <w:rPr>
          <w:rFonts w:ascii="Arial" w:eastAsia="Times New Roman" w:hAnsi="Arial" w:cs="Arial"/>
          <w:kern w:val="0"/>
          <w:sz w:val="24"/>
          <w:szCs w:val="24"/>
          <w:lang w:val="en-GB"/>
          <w14:ligatures w14:val="none"/>
        </w:rPr>
        <w:t>N</w:t>
      </w:r>
      <w:r w:rsidRPr="00E20BCB">
        <w:rPr>
          <w:rFonts w:ascii="Arial" w:eastAsia="Times New Roman" w:hAnsi="Arial" w:cs="Arial"/>
          <w:kern w:val="0"/>
          <w:sz w:val="24"/>
          <w:szCs w:val="24"/>
          <w:lang w:val="en-GB"/>
          <w14:ligatures w14:val="none"/>
        </w:rPr>
        <w:t>o 148-151, Art</w:t>
      </w:r>
      <w:r w:rsidR="00DB7AC7" w:rsidRPr="00E20BCB">
        <w:rPr>
          <w:rFonts w:ascii="Arial" w:eastAsia="Times New Roman" w:hAnsi="Arial" w:cs="Arial"/>
          <w:kern w:val="0"/>
          <w:sz w:val="24"/>
          <w:szCs w:val="24"/>
          <w:lang w:val="en-GB"/>
          <w14:ligatures w14:val="none"/>
        </w:rPr>
        <w:t xml:space="preserve">icle </w:t>
      </w:r>
      <w:r w:rsidRPr="00E20BCB">
        <w:rPr>
          <w:rFonts w:ascii="Arial" w:eastAsia="Times New Roman" w:hAnsi="Arial" w:cs="Arial"/>
          <w:kern w:val="0"/>
          <w:sz w:val="24"/>
          <w:szCs w:val="24"/>
          <w:lang w:val="en-GB"/>
          <w14:ligatures w14:val="none"/>
        </w:rPr>
        <w:t xml:space="preserve">1177), registered with the Ministry of Justice under </w:t>
      </w:r>
      <w:r w:rsidR="008114E1" w:rsidRPr="00E20BCB">
        <w:rPr>
          <w:rFonts w:ascii="Arial" w:eastAsia="Times New Roman" w:hAnsi="Arial" w:cs="Arial"/>
          <w:kern w:val="0"/>
          <w:sz w:val="24"/>
          <w:szCs w:val="24"/>
          <w:lang w:val="en-GB"/>
          <w14:ligatures w14:val="none"/>
        </w:rPr>
        <w:t>N</w:t>
      </w:r>
      <w:r w:rsidRPr="00E20BCB">
        <w:rPr>
          <w:rFonts w:ascii="Arial" w:eastAsia="Times New Roman" w:hAnsi="Arial" w:cs="Arial"/>
          <w:kern w:val="0"/>
          <w:sz w:val="24"/>
          <w:szCs w:val="24"/>
          <w:lang w:val="en-GB"/>
          <w14:ligatures w14:val="none"/>
        </w:rPr>
        <w:t>o 838 of 09</w:t>
      </w:r>
      <w:r w:rsidR="008114E1" w:rsidRPr="00E20BCB">
        <w:rPr>
          <w:rFonts w:ascii="Arial" w:eastAsia="Times New Roman" w:hAnsi="Arial" w:cs="Arial"/>
          <w:kern w:val="0"/>
          <w:sz w:val="24"/>
          <w:szCs w:val="24"/>
          <w:lang w:val="en-GB"/>
          <w14:ligatures w14:val="none"/>
        </w:rPr>
        <w:t xml:space="preserve"> August</w:t>
      </w:r>
      <w:r w:rsidR="00DB7AC7" w:rsidRPr="00E20BCB">
        <w:rPr>
          <w:rFonts w:ascii="Arial" w:eastAsia="Times New Roman" w:hAnsi="Arial" w:cs="Arial"/>
          <w:kern w:val="0"/>
          <w:sz w:val="24"/>
          <w:szCs w:val="24"/>
          <w:lang w:val="en-GB"/>
          <w14:ligatures w14:val="none"/>
        </w:rPr>
        <w:t xml:space="preserve"> </w:t>
      </w:r>
      <w:r w:rsidRPr="00E20BCB">
        <w:rPr>
          <w:rFonts w:ascii="Arial" w:eastAsia="Times New Roman" w:hAnsi="Arial" w:cs="Arial"/>
          <w:kern w:val="0"/>
          <w:sz w:val="24"/>
          <w:szCs w:val="24"/>
          <w:lang w:val="en-GB"/>
          <w14:ligatures w14:val="none"/>
        </w:rPr>
        <w:t>2011.</w:t>
      </w:r>
    </w:p>
    <w:p w14:paraId="2A272675" w14:textId="10445718" w:rsidR="00AE4932" w:rsidRPr="00E20BCB" w:rsidRDefault="00DB7AC7" w:rsidP="00DB7AC7">
      <w:pPr>
        <w:pStyle w:val="ListParagraph"/>
        <w:numPr>
          <w:ilvl w:val="0"/>
          <w:numId w:val="1"/>
        </w:numPr>
        <w:tabs>
          <w:tab w:val="left" w:pos="567"/>
          <w:tab w:val="left" w:pos="709"/>
          <w:tab w:val="left" w:pos="851"/>
        </w:tabs>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This decision shall enter into force upon the expiry of the period of one month from the date of its publication in the Official Monitor of the Republic of Moldova</w:t>
      </w:r>
      <w:r w:rsidR="00AE4932" w:rsidRPr="00E20BCB">
        <w:rPr>
          <w:rFonts w:ascii="Arial" w:eastAsia="Times New Roman" w:hAnsi="Arial" w:cs="Arial"/>
          <w:kern w:val="0"/>
          <w:sz w:val="24"/>
          <w:szCs w:val="24"/>
          <w:lang w:val="en-GB"/>
          <w14:ligatures w14:val="none"/>
        </w:rPr>
        <w:t>.</w:t>
      </w:r>
    </w:p>
    <w:p w14:paraId="34BF036D" w14:textId="3AFB1B70" w:rsidR="00AE4932" w:rsidRPr="00E20BCB" w:rsidRDefault="00AE4932" w:rsidP="00AE4932">
      <w:pPr>
        <w:pStyle w:val="ListParagraph"/>
        <w:tabs>
          <w:tab w:val="left" w:pos="567"/>
          <w:tab w:val="left" w:pos="709"/>
          <w:tab w:val="left" w:pos="851"/>
        </w:tabs>
        <w:ind w:left="567"/>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p>
    <w:p w14:paraId="594E2286" w14:textId="77777777" w:rsidR="001C24EE" w:rsidRPr="00E20BCB" w:rsidRDefault="001C24EE" w:rsidP="00DD6668">
      <w:pPr>
        <w:spacing w:after="0" w:line="240" w:lineRule="auto"/>
        <w:ind w:firstLine="567"/>
        <w:jc w:val="both"/>
        <w:rPr>
          <w:rFonts w:ascii="Arial" w:eastAsia="Times New Roman" w:hAnsi="Arial" w:cs="Arial"/>
          <w:kern w:val="0"/>
          <w:sz w:val="24"/>
          <w:szCs w:val="24"/>
          <w:lang w:val="en-GB"/>
          <w14:ligatures w14:val="none"/>
        </w:rPr>
      </w:pPr>
    </w:p>
    <w:p w14:paraId="38A3B47F" w14:textId="77777777" w:rsidR="001C24EE" w:rsidRPr="00E20BCB" w:rsidRDefault="001C24EE" w:rsidP="00DD6668">
      <w:pPr>
        <w:spacing w:after="0" w:line="240" w:lineRule="auto"/>
        <w:ind w:firstLine="567"/>
        <w:jc w:val="both"/>
        <w:rPr>
          <w:rFonts w:ascii="Arial" w:eastAsia="Times New Roman" w:hAnsi="Arial" w:cs="Arial"/>
          <w:kern w:val="0"/>
          <w:sz w:val="24"/>
          <w:szCs w:val="24"/>
          <w:lang w:val="en-GB"/>
          <w14:ligatures w14:val="none"/>
        </w:rPr>
      </w:pPr>
    </w:p>
    <w:p w14:paraId="531BB7AB" w14:textId="77777777" w:rsidR="006A4217" w:rsidRPr="00E20BCB" w:rsidRDefault="006A4217" w:rsidP="00DD6668">
      <w:pPr>
        <w:spacing w:after="0" w:line="240" w:lineRule="auto"/>
        <w:ind w:firstLine="567"/>
        <w:jc w:val="both"/>
        <w:rPr>
          <w:rFonts w:ascii="Arial" w:eastAsia="Times New Roman" w:hAnsi="Arial" w:cs="Arial"/>
          <w:kern w:val="0"/>
          <w:sz w:val="24"/>
          <w:szCs w:val="24"/>
          <w:lang w:val="en-GB"/>
          <w14:ligatures w14:val="none"/>
        </w:rPr>
      </w:pPr>
    </w:p>
    <w:p w14:paraId="4DDF046E" w14:textId="77777777" w:rsidR="001C24EE" w:rsidRPr="00E20BCB" w:rsidRDefault="001C24EE" w:rsidP="00DD6668">
      <w:pPr>
        <w:spacing w:after="0" w:line="240" w:lineRule="auto"/>
        <w:ind w:firstLine="567"/>
        <w:jc w:val="both"/>
        <w:rPr>
          <w:rFonts w:ascii="Arial" w:eastAsia="Times New Roman" w:hAnsi="Arial" w:cs="Arial"/>
          <w:kern w:val="0"/>
          <w:sz w:val="24"/>
          <w:szCs w:val="24"/>
          <w:lang w:val="en-GB"/>
          <w14:ligatures w14:val="none"/>
        </w:rPr>
      </w:pPr>
    </w:p>
    <w:p w14:paraId="018D290F" w14:textId="14B8E45B" w:rsidR="009B3722" w:rsidRPr="00E20BCB" w:rsidRDefault="009B3722" w:rsidP="009D100B">
      <w:pPr>
        <w:spacing w:after="0" w:line="240" w:lineRule="auto"/>
        <w:jc w:val="both"/>
        <w:rPr>
          <w:rFonts w:ascii="Arial" w:eastAsia="Times New Roman" w:hAnsi="Arial" w:cs="Arial"/>
          <w:b/>
          <w:kern w:val="0"/>
          <w:sz w:val="24"/>
          <w:szCs w:val="24"/>
          <w:lang w:val="en-GB"/>
          <w14:ligatures w14:val="none"/>
        </w:rPr>
      </w:pPr>
      <w:bookmarkStart w:id="0" w:name="_Hlk156377452"/>
      <w:r w:rsidRPr="00E20BCB">
        <w:rPr>
          <w:rFonts w:ascii="Arial" w:eastAsia="Times New Roman" w:hAnsi="Arial" w:cs="Arial"/>
          <w:b/>
          <w:kern w:val="0"/>
          <w:sz w:val="24"/>
          <w:szCs w:val="24"/>
          <w:lang w:val="en-GB"/>
          <w14:ligatures w14:val="none"/>
        </w:rPr>
        <w:t xml:space="preserve">CHAIR </w:t>
      </w:r>
    </w:p>
    <w:p w14:paraId="67E24FFE" w14:textId="4B1EA684" w:rsidR="001C24EE" w:rsidRPr="00E20BCB" w:rsidRDefault="009B3722" w:rsidP="009D100B">
      <w:pPr>
        <w:spacing w:after="0" w:line="240" w:lineRule="auto"/>
        <w:jc w:val="both"/>
        <w:rPr>
          <w:rFonts w:ascii="Arial" w:eastAsia="Times New Roman" w:hAnsi="Arial" w:cs="Arial"/>
          <w:b/>
          <w:kern w:val="0"/>
          <w:sz w:val="24"/>
          <w:szCs w:val="24"/>
          <w:lang w:val="en-GB"/>
          <w14:ligatures w14:val="none"/>
        </w:rPr>
      </w:pPr>
      <w:r w:rsidRPr="00E20BCB">
        <w:rPr>
          <w:rFonts w:ascii="Arial" w:eastAsia="Times New Roman" w:hAnsi="Arial" w:cs="Arial"/>
          <w:b/>
          <w:kern w:val="0"/>
          <w:sz w:val="24"/>
          <w:szCs w:val="24"/>
          <w:lang w:val="en-GB"/>
          <w14:ligatures w14:val="none"/>
        </w:rPr>
        <w:t>OF THE EXECUTIVE BOARD</w:t>
      </w:r>
      <w:r w:rsidR="00F11FF5" w:rsidRPr="00E20BCB">
        <w:rPr>
          <w:rFonts w:ascii="Arial" w:eastAsia="Times New Roman" w:hAnsi="Arial" w:cs="Arial"/>
          <w:b/>
          <w:kern w:val="0"/>
          <w:sz w:val="24"/>
          <w:szCs w:val="24"/>
          <w:lang w:val="en-GB"/>
          <w14:ligatures w14:val="none"/>
        </w:rPr>
        <w:tab/>
      </w:r>
      <w:r w:rsidRPr="00E20BCB">
        <w:rPr>
          <w:rFonts w:ascii="Arial" w:eastAsia="Times New Roman" w:hAnsi="Arial" w:cs="Arial"/>
          <w:b/>
          <w:kern w:val="0"/>
          <w:sz w:val="24"/>
          <w:szCs w:val="24"/>
          <w:lang w:val="en-GB"/>
          <w14:ligatures w14:val="none"/>
        </w:rPr>
        <w:tab/>
      </w:r>
      <w:r w:rsidRPr="00E20BCB">
        <w:rPr>
          <w:rFonts w:ascii="Arial" w:eastAsia="Times New Roman" w:hAnsi="Arial" w:cs="Arial"/>
          <w:b/>
          <w:kern w:val="0"/>
          <w:sz w:val="24"/>
          <w:szCs w:val="24"/>
          <w:lang w:val="en-GB"/>
          <w14:ligatures w14:val="none"/>
        </w:rPr>
        <w:tab/>
      </w:r>
      <w:r w:rsidRPr="00E20BCB">
        <w:rPr>
          <w:rFonts w:ascii="Arial" w:eastAsia="Times New Roman" w:hAnsi="Arial" w:cs="Arial"/>
          <w:b/>
          <w:kern w:val="0"/>
          <w:sz w:val="24"/>
          <w:szCs w:val="24"/>
          <w:lang w:val="en-GB"/>
          <w14:ligatures w14:val="none"/>
        </w:rPr>
        <w:tab/>
      </w:r>
      <w:r w:rsidR="001C24EE" w:rsidRPr="00E20BCB">
        <w:rPr>
          <w:rFonts w:ascii="Arial" w:eastAsia="Times New Roman" w:hAnsi="Arial" w:cs="Arial"/>
          <w:b/>
          <w:kern w:val="0"/>
          <w:sz w:val="24"/>
          <w:szCs w:val="24"/>
          <w:lang w:val="en-GB"/>
          <w14:ligatures w14:val="none"/>
        </w:rPr>
        <w:t>Anca</w:t>
      </w:r>
      <w:r w:rsidR="00E203AF" w:rsidRPr="00E20BCB">
        <w:rPr>
          <w:rFonts w:ascii="Arial" w:eastAsia="Times New Roman" w:hAnsi="Arial" w:cs="Arial"/>
          <w:b/>
          <w:kern w:val="0"/>
          <w:sz w:val="24"/>
          <w:szCs w:val="24"/>
          <w:lang w:val="en-GB"/>
          <w14:ligatures w14:val="none"/>
        </w:rPr>
        <w:t>-Dana</w:t>
      </w:r>
      <w:r w:rsidR="001C24EE" w:rsidRPr="00E20BCB">
        <w:rPr>
          <w:rFonts w:ascii="Arial" w:eastAsia="Times New Roman" w:hAnsi="Arial" w:cs="Arial"/>
          <w:b/>
          <w:kern w:val="0"/>
          <w:sz w:val="24"/>
          <w:szCs w:val="24"/>
          <w:lang w:val="en-GB"/>
          <w14:ligatures w14:val="none"/>
        </w:rPr>
        <w:t xml:space="preserve"> DRAGU</w:t>
      </w:r>
    </w:p>
    <w:bookmarkEnd w:id="0"/>
    <w:p w14:paraId="345D4B43" w14:textId="77777777" w:rsidR="001C24EE" w:rsidRPr="00E20BCB" w:rsidRDefault="001C24EE" w:rsidP="00012C32">
      <w:pPr>
        <w:spacing w:after="0" w:line="240" w:lineRule="auto"/>
        <w:jc w:val="both"/>
        <w:rPr>
          <w:rFonts w:ascii="Arial" w:eastAsia="Times New Roman" w:hAnsi="Arial" w:cs="Arial"/>
          <w:kern w:val="0"/>
          <w:sz w:val="24"/>
          <w:szCs w:val="24"/>
          <w:lang w:val="en-GB"/>
          <w14:ligatures w14:val="none"/>
        </w:rPr>
      </w:pPr>
    </w:p>
    <w:p w14:paraId="4C00A031" w14:textId="0EFB4BD3" w:rsidR="001C24EE" w:rsidRPr="002D43EE" w:rsidRDefault="002D43EE" w:rsidP="002D43EE">
      <w:pPr>
        <w:spacing w:after="0" w:line="240" w:lineRule="auto"/>
        <w:jc w:val="both"/>
        <w:rPr>
          <w:rFonts w:ascii="Arial" w:eastAsia="Times New Roman" w:hAnsi="Arial" w:cs="Arial"/>
          <w:b/>
          <w:bCs/>
          <w:kern w:val="0"/>
          <w:sz w:val="20"/>
          <w:szCs w:val="20"/>
          <w:lang w:val="en-GB"/>
          <w14:ligatures w14:val="none"/>
        </w:rPr>
      </w:pPr>
      <w:r w:rsidRPr="002D43EE">
        <w:rPr>
          <w:rFonts w:ascii="Arial" w:eastAsia="Times New Roman" w:hAnsi="Arial" w:cs="Arial"/>
          <w:b/>
          <w:bCs/>
          <w:kern w:val="0"/>
          <w:sz w:val="20"/>
          <w:szCs w:val="20"/>
          <w:lang w:val="en-GB"/>
          <w14:ligatures w14:val="none"/>
        </w:rPr>
        <w:t>No. 210</w:t>
      </w:r>
      <w:r>
        <w:rPr>
          <w:rFonts w:ascii="Arial" w:eastAsia="Times New Roman" w:hAnsi="Arial" w:cs="Arial"/>
          <w:b/>
          <w:bCs/>
          <w:kern w:val="0"/>
          <w:sz w:val="20"/>
          <w:szCs w:val="20"/>
          <w:lang w:val="en-GB"/>
          <w14:ligatures w14:val="none"/>
        </w:rPr>
        <w:t xml:space="preserve">. </w:t>
      </w:r>
      <w:proofErr w:type="spellStart"/>
      <w:r>
        <w:rPr>
          <w:rFonts w:ascii="Arial" w:eastAsia="Times New Roman" w:hAnsi="Arial" w:cs="Arial"/>
          <w:b/>
          <w:bCs/>
          <w:kern w:val="0"/>
          <w:sz w:val="20"/>
          <w:szCs w:val="20"/>
          <w:lang w:val="en-GB"/>
          <w14:ligatures w14:val="none"/>
        </w:rPr>
        <w:t>Chișinau</w:t>
      </w:r>
      <w:proofErr w:type="spellEnd"/>
      <w:r>
        <w:rPr>
          <w:rFonts w:ascii="Arial" w:eastAsia="Times New Roman" w:hAnsi="Arial" w:cs="Arial"/>
          <w:b/>
          <w:bCs/>
          <w:kern w:val="0"/>
          <w:sz w:val="20"/>
          <w:szCs w:val="20"/>
          <w:lang w:val="en-GB"/>
          <w14:ligatures w14:val="none"/>
        </w:rPr>
        <w:t>, 11 September 2025.</w:t>
      </w:r>
    </w:p>
    <w:p w14:paraId="4DD08536" w14:textId="77777777" w:rsidR="006A4217" w:rsidRDefault="006A4217" w:rsidP="00DD6668">
      <w:pPr>
        <w:spacing w:after="0" w:line="240" w:lineRule="auto"/>
        <w:ind w:firstLine="567"/>
        <w:jc w:val="both"/>
        <w:rPr>
          <w:rFonts w:ascii="Arial" w:eastAsia="Times New Roman" w:hAnsi="Arial" w:cs="Arial"/>
          <w:kern w:val="0"/>
          <w:sz w:val="24"/>
          <w:szCs w:val="24"/>
          <w:lang w:val="en-GB"/>
          <w14:ligatures w14:val="none"/>
        </w:rPr>
      </w:pPr>
    </w:p>
    <w:p w14:paraId="445BE6FA" w14:textId="77777777" w:rsidR="002D43EE" w:rsidRPr="00E20BCB" w:rsidRDefault="002D43EE" w:rsidP="00DD6668">
      <w:pPr>
        <w:spacing w:after="0" w:line="240" w:lineRule="auto"/>
        <w:ind w:firstLine="567"/>
        <w:jc w:val="both"/>
        <w:rPr>
          <w:rFonts w:ascii="Arial" w:eastAsia="Times New Roman" w:hAnsi="Arial" w:cs="Arial"/>
          <w:kern w:val="0"/>
          <w:sz w:val="24"/>
          <w:szCs w:val="24"/>
          <w:lang w:val="en-GB"/>
          <w14:ligatures w14:val="none"/>
        </w:rPr>
      </w:pPr>
    </w:p>
    <w:p w14:paraId="41F59D5F" w14:textId="77777777" w:rsidR="00B75EB8" w:rsidRPr="00E20BCB" w:rsidRDefault="00B75EB8" w:rsidP="00DD6668">
      <w:pPr>
        <w:spacing w:after="0" w:line="240" w:lineRule="auto"/>
        <w:ind w:firstLine="567"/>
        <w:jc w:val="both"/>
        <w:rPr>
          <w:rFonts w:ascii="Arial" w:eastAsia="Times New Roman" w:hAnsi="Arial" w:cs="Arial"/>
          <w:kern w:val="0"/>
          <w:sz w:val="24"/>
          <w:szCs w:val="24"/>
          <w:lang w:val="en-GB"/>
          <w14:ligatures w14:val="none"/>
        </w:rPr>
      </w:pPr>
    </w:p>
    <w:p w14:paraId="2EE5261D" w14:textId="47A6C990" w:rsidR="003117C9" w:rsidRPr="00E20BCB" w:rsidRDefault="003117C9" w:rsidP="00E20BCB">
      <w:pPr>
        <w:spacing w:after="0" w:line="240" w:lineRule="auto"/>
        <w:ind w:firstLine="567"/>
        <w:jc w:val="both"/>
        <w:rPr>
          <w:rFonts w:ascii="Arial" w:eastAsia="Times New Roman" w:hAnsi="Arial" w:cs="Arial"/>
          <w:kern w:val="0"/>
          <w:sz w:val="24"/>
          <w:szCs w:val="24"/>
          <w:lang w:val="en-GB"/>
          <w14:ligatures w14:val="none"/>
        </w:rPr>
      </w:pPr>
    </w:p>
    <w:p w14:paraId="7C5135D3" w14:textId="4AC0227D" w:rsidR="009B3722" w:rsidRPr="00E20BCB" w:rsidRDefault="002D43EE" w:rsidP="009B3722">
      <w:pPr>
        <w:spacing w:after="0" w:line="240" w:lineRule="auto"/>
        <w:jc w:val="right"/>
        <w:rPr>
          <w:rFonts w:ascii="Arial" w:eastAsia="Times New Roman" w:hAnsi="Arial" w:cs="Arial"/>
          <w:b/>
          <w:bCs/>
          <w:kern w:val="0"/>
          <w:sz w:val="24"/>
          <w:szCs w:val="24"/>
          <w:lang w:val="en-GB"/>
          <w14:ligatures w14:val="none"/>
        </w:rPr>
      </w:pPr>
      <w:r>
        <w:rPr>
          <w:rFonts w:ascii="Arial" w:eastAsia="Times New Roman" w:hAnsi="Arial" w:cs="Arial"/>
          <w:b/>
          <w:bCs/>
          <w:kern w:val="0"/>
          <w:sz w:val="24"/>
          <w:szCs w:val="24"/>
          <w:lang w:val="en-GB"/>
          <w14:ligatures w14:val="none"/>
        </w:rPr>
        <w:lastRenderedPageBreak/>
        <w:t>Annex</w:t>
      </w:r>
    </w:p>
    <w:p w14:paraId="528AEC71" w14:textId="58395905" w:rsidR="009B3722" w:rsidRPr="00E20BCB" w:rsidRDefault="002D43EE" w:rsidP="009B3722">
      <w:pPr>
        <w:spacing w:after="0" w:line="240" w:lineRule="auto"/>
        <w:jc w:val="right"/>
        <w:rPr>
          <w:rFonts w:ascii="Arial" w:eastAsia="Times New Roman" w:hAnsi="Arial" w:cs="Arial"/>
          <w:b/>
          <w:bCs/>
          <w:kern w:val="0"/>
          <w:sz w:val="24"/>
          <w:szCs w:val="24"/>
          <w:lang w:val="en-GB"/>
          <w14:ligatures w14:val="none"/>
        </w:rPr>
      </w:pPr>
      <w:r>
        <w:rPr>
          <w:rFonts w:ascii="Arial" w:eastAsia="Times New Roman" w:hAnsi="Arial" w:cs="Arial"/>
          <w:b/>
          <w:bCs/>
          <w:kern w:val="0"/>
          <w:sz w:val="24"/>
          <w:szCs w:val="24"/>
          <w:lang w:val="en-GB"/>
          <w14:ligatures w14:val="none"/>
        </w:rPr>
        <w:t>to the</w:t>
      </w:r>
      <w:r w:rsidR="009B3722" w:rsidRPr="00E20BCB">
        <w:rPr>
          <w:rFonts w:ascii="Arial" w:eastAsia="Times New Roman" w:hAnsi="Arial" w:cs="Arial"/>
          <w:b/>
          <w:bCs/>
          <w:kern w:val="0"/>
          <w:sz w:val="24"/>
          <w:szCs w:val="24"/>
          <w:lang w:val="en-GB"/>
          <w14:ligatures w14:val="none"/>
        </w:rPr>
        <w:t xml:space="preserve"> Decision of the Executive Board</w:t>
      </w:r>
    </w:p>
    <w:p w14:paraId="369D9094" w14:textId="77777777" w:rsidR="009B3722" w:rsidRPr="00E20BCB" w:rsidRDefault="009B3722" w:rsidP="009B3722">
      <w:pPr>
        <w:spacing w:after="0" w:line="240" w:lineRule="auto"/>
        <w:jc w:val="right"/>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of the National Bank of Moldova</w:t>
      </w:r>
    </w:p>
    <w:p w14:paraId="4FA2BED5" w14:textId="2B18E943" w:rsidR="009B3722" w:rsidRPr="00E20BCB" w:rsidRDefault="00F102C9" w:rsidP="009B3722">
      <w:pPr>
        <w:spacing w:after="0" w:line="240" w:lineRule="auto"/>
        <w:jc w:val="right"/>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N</w:t>
      </w:r>
      <w:r w:rsidR="009B3722" w:rsidRPr="00E20BCB">
        <w:rPr>
          <w:rFonts w:ascii="Arial" w:eastAsia="Times New Roman" w:hAnsi="Arial" w:cs="Arial"/>
          <w:b/>
          <w:bCs/>
          <w:kern w:val="0"/>
          <w:sz w:val="24"/>
          <w:szCs w:val="24"/>
          <w:lang w:val="en-GB"/>
          <w14:ligatures w14:val="none"/>
        </w:rPr>
        <w:t>o</w:t>
      </w:r>
      <w:r w:rsidR="002D43EE">
        <w:rPr>
          <w:rFonts w:ascii="Arial" w:eastAsia="Times New Roman" w:hAnsi="Arial" w:cs="Arial"/>
          <w:b/>
          <w:bCs/>
          <w:kern w:val="0"/>
          <w:sz w:val="24"/>
          <w:szCs w:val="24"/>
          <w:lang w:val="en-GB"/>
          <w14:ligatures w14:val="none"/>
        </w:rPr>
        <w:t>.</w:t>
      </w:r>
      <w:r w:rsidR="003C5102" w:rsidRPr="00E20BCB">
        <w:rPr>
          <w:rFonts w:ascii="Arial" w:eastAsia="Times New Roman" w:hAnsi="Arial" w:cs="Arial"/>
          <w:b/>
          <w:bCs/>
          <w:kern w:val="0"/>
          <w:sz w:val="24"/>
          <w:szCs w:val="24"/>
          <w:lang w:val="en-GB"/>
          <w14:ligatures w14:val="none"/>
        </w:rPr>
        <w:t xml:space="preserve"> </w:t>
      </w:r>
      <w:r w:rsidR="009B3722" w:rsidRPr="00E20BCB">
        <w:rPr>
          <w:rFonts w:ascii="Arial" w:eastAsia="Times New Roman" w:hAnsi="Arial" w:cs="Arial"/>
          <w:b/>
          <w:bCs/>
          <w:kern w:val="0"/>
          <w:sz w:val="24"/>
          <w:szCs w:val="24"/>
          <w:lang w:val="en-GB"/>
          <w14:ligatures w14:val="none"/>
        </w:rPr>
        <w:t>210/2025</w:t>
      </w:r>
    </w:p>
    <w:p w14:paraId="3D49AC0F" w14:textId="740153A5" w:rsidR="00012C32" w:rsidRPr="00E20BCB" w:rsidRDefault="00012C32" w:rsidP="00DD6668">
      <w:pPr>
        <w:spacing w:after="0" w:line="240" w:lineRule="auto"/>
        <w:jc w:val="right"/>
        <w:rPr>
          <w:rFonts w:ascii="Arial" w:eastAsia="Times New Roman" w:hAnsi="Arial" w:cs="Arial"/>
          <w:b/>
          <w:bCs/>
          <w:kern w:val="0"/>
          <w:sz w:val="24"/>
          <w:szCs w:val="24"/>
          <w:lang w:val="en-GB"/>
          <w14:ligatures w14:val="none"/>
        </w:rPr>
      </w:pPr>
    </w:p>
    <w:p w14:paraId="06F0A69A" w14:textId="77777777" w:rsidR="00DD6668" w:rsidRPr="00E20BCB" w:rsidRDefault="00DD6668" w:rsidP="00DD6668">
      <w:pPr>
        <w:spacing w:after="0" w:line="240" w:lineRule="auto"/>
        <w:ind w:firstLine="567"/>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w:t>
      </w:r>
    </w:p>
    <w:p w14:paraId="01411021" w14:textId="77777777" w:rsidR="00012C32" w:rsidRPr="00E20BCB" w:rsidRDefault="00012C32" w:rsidP="00DD6668">
      <w:pPr>
        <w:spacing w:after="0" w:line="240" w:lineRule="auto"/>
        <w:ind w:firstLine="567"/>
        <w:jc w:val="both"/>
        <w:rPr>
          <w:rFonts w:ascii="Arial" w:eastAsia="Times New Roman" w:hAnsi="Arial" w:cs="Arial"/>
          <w:kern w:val="0"/>
          <w:sz w:val="24"/>
          <w:szCs w:val="24"/>
          <w:lang w:val="en-GB"/>
          <w14:ligatures w14:val="none"/>
        </w:rPr>
      </w:pPr>
    </w:p>
    <w:p w14:paraId="593409F5" w14:textId="06D64231" w:rsidR="00DD6668" w:rsidRPr="00E20BCB" w:rsidRDefault="009B3722" w:rsidP="00DD6668">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REGULATION</w:t>
      </w:r>
    </w:p>
    <w:p w14:paraId="4A352115" w14:textId="77777777" w:rsidR="009B3722" w:rsidRPr="00E20BCB" w:rsidRDefault="009B3722" w:rsidP="009B3722">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 xml:space="preserve">on the conduct of simultaneous activities </w:t>
      </w:r>
    </w:p>
    <w:p w14:paraId="5E04FFBD" w14:textId="5436F13E" w:rsidR="009B3722" w:rsidRPr="00E20BCB" w:rsidRDefault="009B3722" w:rsidP="009B3722">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 xml:space="preserve">by insurance </w:t>
      </w:r>
      <w:r w:rsidR="00F11FF5" w:rsidRPr="00E20BCB">
        <w:rPr>
          <w:rFonts w:ascii="Arial" w:eastAsia="Times New Roman" w:hAnsi="Arial" w:cs="Arial"/>
          <w:b/>
          <w:bCs/>
          <w:kern w:val="0"/>
          <w:sz w:val="24"/>
          <w:szCs w:val="24"/>
          <w:lang w:val="en-GB"/>
          <w14:ligatures w14:val="none"/>
        </w:rPr>
        <w:t>undertakings</w:t>
      </w:r>
      <w:r w:rsidRPr="00E20BCB">
        <w:rPr>
          <w:rFonts w:ascii="Arial" w:eastAsia="Times New Roman" w:hAnsi="Arial" w:cs="Arial"/>
          <w:b/>
          <w:bCs/>
          <w:kern w:val="0"/>
          <w:sz w:val="24"/>
          <w:szCs w:val="24"/>
          <w:lang w:val="en-GB"/>
          <w14:ligatures w14:val="none"/>
        </w:rPr>
        <w:t xml:space="preserve"> </w:t>
      </w:r>
    </w:p>
    <w:p w14:paraId="0308D167" w14:textId="768C07BE" w:rsidR="00DD6668" w:rsidRPr="00E20BCB" w:rsidRDefault="00012C32" w:rsidP="00DD6668">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 xml:space="preserve"> </w:t>
      </w:r>
    </w:p>
    <w:p w14:paraId="045617B1" w14:textId="77777777" w:rsidR="00DD6668" w:rsidRPr="00E20BCB" w:rsidRDefault="00DD6668" w:rsidP="00DD6668">
      <w:pPr>
        <w:spacing w:after="0" w:line="240" w:lineRule="auto"/>
        <w:ind w:firstLine="567"/>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w:t>
      </w:r>
    </w:p>
    <w:p w14:paraId="75D7886A" w14:textId="301243FB" w:rsidR="00DD6668" w:rsidRPr="00E20BCB" w:rsidRDefault="00401BE2" w:rsidP="00DD6668">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Chapter</w:t>
      </w:r>
      <w:r w:rsidR="00E875A6" w:rsidRPr="00E20BCB">
        <w:rPr>
          <w:rFonts w:ascii="Arial" w:eastAsia="Times New Roman" w:hAnsi="Arial" w:cs="Arial"/>
          <w:b/>
          <w:bCs/>
          <w:kern w:val="0"/>
          <w:sz w:val="24"/>
          <w:szCs w:val="24"/>
          <w:lang w:val="en-GB"/>
          <w14:ligatures w14:val="none"/>
        </w:rPr>
        <w:t xml:space="preserve"> I</w:t>
      </w:r>
    </w:p>
    <w:p w14:paraId="6899344C" w14:textId="230DA29A" w:rsidR="00DD6668" w:rsidRPr="00E20BCB" w:rsidRDefault="00401BE2" w:rsidP="00DD6668">
      <w:pPr>
        <w:spacing w:after="0" w:line="240"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GENERAL PROVISIONS</w:t>
      </w:r>
    </w:p>
    <w:p w14:paraId="1EC6CDB5" w14:textId="77777777" w:rsidR="00E068BC" w:rsidRPr="00E20BCB" w:rsidRDefault="00E068BC" w:rsidP="00DD6668">
      <w:pPr>
        <w:spacing w:after="0" w:line="240" w:lineRule="auto"/>
        <w:jc w:val="center"/>
        <w:rPr>
          <w:rFonts w:ascii="Arial" w:eastAsia="Times New Roman" w:hAnsi="Arial" w:cs="Arial"/>
          <w:b/>
          <w:bCs/>
          <w:kern w:val="0"/>
          <w:sz w:val="24"/>
          <w:szCs w:val="24"/>
          <w:lang w:val="en-GB"/>
          <w14:ligatures w14:val="none"/>
        </w:rPr>
      </w:pPr>
    </w:p>
    <w:p w14:paraId="58782498" w14:textId="58CCC2C1" w:rsidR="00DD6668" w:rsidRPr="00E20BCB" w:rsidRDefault="00401BE2" w:rsidP="001D3B2D">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Regulation on the conduct of simultaneous activities by insurance </w:t>
      </w:r>
      <w:r w:rsidR="004823F1" w:rsidRPr="00E20BCB">
        <w:rPr>
          <w:rFonts w:ascii="Arial" w:eastAsia="Times New Roman" w:hAnsi="Arial" w:cs="Arial"/>
          <w:kern w:val="0"/>
          <w:sz w:val="24"/>
          <w:szCs w:val="24"/>
          <w:lang w:val="en-GB"/>
          <w14:ligatures w14:val="none"/>
        </w:rPr>
        <w:t>undertaking</w:t>
      </w:r>
      <w:r w:rsidR="001D3B2D" w:rsidRPr="00E20BCB">
        <w:rPr>
          <w:rFonts w:ascii="Arial" w:eastAsia="Times New Roman" w:hAnsi="Arial" w:cs="Arial"/>
          <w:kern w:val="0"/>
          <w:sz w:val="24"/>
          <w:szCs w:val="24"/>
          <w:lang w:val="en-GB"/>
          <w14:ligatures w14:val="none"/>
        </w:rPr>
        <w:t>s (</w:t>
      </w:r>
      <w:r w:rsidRPr="00E20BCB">
        <w:rPr>
          <w:rFonts w:ascii="Arial" w:eastAsia="Times New Roman" w:hAnsi="Arial" w:cs="Arial"/>
          <w:kern w:val="0"/>
          <w:sz w:val="24"/>
          <w:szCs w:val="24"/>
          <w:lang w:val="en-GB"/>
          <w14:ligatures w14:val="none"/>
        </w:rPr>
        <w:t xml:space="preserve">hereinafter – the Regulation) shall establish the </w:t>
      </w:r>
      <w:r w:rsidR="001D3B2D" w:rsidRPr="00E20BCB">
        <w:rPr>
          <w:rFonts w:ascii="Arial" w:eastAsia="Times New Roman" w:hAnsi="Arial" w:cs="Arial"/>
          <w:kern w:val="0"/>
          <w:sz w:val="24"/>
          <w:szCs w:val="24"/>
          <w:lang w:val="en-GB"/>
          <w14:ligatures w14:val="none"/>
        </w:rPr>
        <w:t xml:space="preserve">conditions for the separation by insurance </w:t>
      </w:r>
      <w:r w:rsidR="004823F1" w:rsidRPr="00E20BCB">
        <w:rPr>
          <w:rFonts w:ascii="Arial" w:eastAsia="Times New Roman" w:hAnsi="Arial" w:cs="Arial"/>
          <w:kern w:val="0"/>
          <w:sz w:val="24"/>
          <w:szCs w:val="24"/>
          <w:lang w:val="en-GB"/>
          <w14:ligatures w14:val="none"/>
        </w:rPr>
        <w:t>undertakings</w:t>
      </w:r>
      <w:r w:rsidR="00C84125" w:rsidRPr="00E20BCB">
        <w:rPr>
          <w:rFonts w:ascii="Arial" w:eastAsia="Times New Roman" w:hAnsi="Arial" w:cs="Arial"/>
          <w:kern w:val="0"/>
          <w:sz w:val="24"/>
          <w:szCs w:val="24"/>
          <w:lang w:val="en-GB"/>
          <w14:ligatures w14:val="none"/>
        </w:rPr>
        <w:t xml:space="preserve"> </w:t>
      </w:r>
      <w:r w:rsidR="001D3B2D" w:rsidRPr="00E20BCB">
        <w:rPr>
          <w:rFonts w:ascii="Arial" w:eastAsia="Times New Roman" w:hAnsi="Arial" w:cs="Arial"/>
          <w:kern w:val="0"/>
          <w:sz w:val="24"/>
          <w:szCs w:val="24"/>
          <w:lang w:val="en-GB"/>
          <w14:ligatures w14:val="none"/>
        </w:rPr>
        <w:t>of the management of simultaneous insurance activit</w:t>
      </w:r>
      <w:r w:rsidR="00B83D56" w:rsidRPr="00E20BCB">
        <w:rPr>
          <w:rFonts w:ascii="Arial" w:eastAsia="Times New Roman" w:hAnsi="Arial" w:cs="Arial"/>
          <w:kern w:val="0"/>
          <w:sz w:val="24"/>
          <w:szCs w:val="24"/>
          <w:lang w:val="en-GB"/>
          <w14:ligatures w14:val="none"/>
        </w:rPr>
        <w:t>ies</w:t>
      </w:r>
      <w:r w:rsidR="001D3B2D" w:rsidRPr="00E20BCB">
        <w:rPr>
          <w:rFonts w:ascii="Arial" w:eastAsia="Times New Roman" w:hAnsi="Arial" w:cs="Arial"/>
          <w:kern w:val="0"/>
          <w:sz w:val="24"/>
          <w:szCs w:val="24"/>
          <w:lang w:val="en-GB"/>
          <w14:ligatures w14:val="none"/>
        </w:rPr>
        <w:t xml:space="preserve"> in the categories of "life insurance" and "general insurance", the</w:t>
      </w:r>
      <w:r w:rsidRPr="00E20BCB">
        <w:rPr>
          <w:rFonts w:ascii="Arial" w:eastAsia="Times New Roman" w:hAnsi="Arial" w:cs="Arial"/>
          <w:kern w:val="0"/>
          <w:sz w:val="24"/>
          <w:szCs w:val="24"/>
          <w:lang w:val="en-GB"/>
          <w14:ligatures w14:val="none"/>
        </w:rPr>
        <w:t xml:space="preserve"> procedure for approval by the National Bank of Moldova of the distribution method, the prior approval of the transfer of assets and/or profit recorded by the insurance </w:t>
      </w:r>
      <w:r w:rsidR="00C84125" w:rsidRPr="00E20BCB">
        <w:rPr>
          <w:rFonts w:ascii="Arial" w:eastAsia="Times New Roman" w:hAnsi="Arial" w:cs="Arial"/>
          <w:kern w:val="0"/>
          <w:sz w:val="24"/>
          <w:szCs w:val="24"/>
          <w:lang w:val="en-GB"/>
          <w14:ligatures w14:val="none"/>
        </w:rPr>
        <w:t>undertaking</w:t>
      </w:r>
      <w:r w:rsidR="006D58A8" w:rsidRPr="00E20BCB">
        <w:rPr>
          <w:rFonts w:ascii="Arial" w:eastAsia="Times New Roman" w:hAnsi="Arial" w:cs="Arial"/>
          <w:kern w:val="0"/>
          <w:sz w:val="24"/>
          <w:szCs w:val="24"/>
          <w:lang w:val="en-GB"/>
          <w14:ligatures w14:val="none"/>
        </w:rPr>
        <w:t>.</w:t>
      </w:r>
    </w:p>
    <w:p w14:paraId="4C99A92D" w14:textId="79D5F88C" w:rsidR="00877511" w:rsidRPr="00E20BCB" w:rsidRDefault="00877511" w:rsidP="001D3B2D">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1D3B2D" w:rsidRPr="00E20BCB">
        <w:rPr>
          <w:rFonts w:ascii="Arial" w:eastAsia="Times New Roman" w:hAnsi="Arial" w:cs="Arial"/>
          <w:kern w:val="0"/>
          <w:sz w:val="24"/>
          <w:szCs w:val="24"/>
          <w:lang w:val="en-GB"/>
          <w14:ligatures w14:val="none"/>
        </w:rPr>
        <w:t xml:space="preserve">The Regulation shall apply to insurance </w:t>
      </w:r>
      <w:r w:rsidR="00D31ABC" w:rsidRPr="00E20BCB">
        <w:rPr>
          <w:rFonts w:ascii="Arial" w:eastAsia="Times New Roman" w:hAnsi="Arial" w:cs="Arial"/>
          <w:kern w:val="0"/>
          <w:sz w:val="24"/>
          <w:szCs w:val="24"/>
          <w:lang w:val="en-GB"/>
          <w14:ligatures w14:val="none"/>
        </w:rPr>
        <w:t>undertaking</w:t>
      </w:r>
      <w:r w:rsidR="001D3B2D" w:rsidRPr="00E20BCB">
        <w:rPr>
          <w:rFonts w:ascii="Arial" w:eastAsia="Times New Roman" w:hAnsi="Arial" w:cs="Arial"/>
          <w:kern w:val="0"/>
          <w:sz w:val="24"/>
          <w:szCs w:val="24"/>
          <w:lang w:val="en-GB"/>
          <w14:ligatures w14:val="none"/>
        </w:rPr>
        <w:t xml:space="preserve">s that simultaneously carry out activities in the categories of "general insurance" and "life insurance", under the conditions of Article 97 and Article 98 of Law </w:t>
      </w:r>
      <w:r w:rsidR="00E90724" w:rsidRPr="00E20BCB">
        <w:rPr>
          <w:rFonts w:ascii="Arial" w:eastAsia="Times New Roman" w:hAnsi="Arial" w:cs="Arial"/>
          <w:kern w:val="0"/>
          <w:sz w:val="24"/>
          <w:szCs w:val="24"/>
          <w:lang w:val="en-GB"/>
          <w14:ligatures w14:val="none"/>
        </w:rPr>
        <w:t>No</w:t>
      </w:r>
      <w:r w:rsidR="001D3B2D" w:rsidRPr="00E20BCB">
        <w:rPr>
          <w:rFonts w:ascii="Arial" w:eastAsia="Times New Roman" w:hAnsi="Arial" w:cs="Arial"/>
          <w:kern w:val="0"/>
          <w:sz w:val="24"/>
          <w:szCs w:val="24"/>
          <w:lang w:val="en-GB"/>
          <w14:ligatures w14:val="none"/>
        </w:rPr>
        <w:t xml:space="preserve"> 92/2022 on the business of insurance and reinsurance (hereinafter - Law </w:t>
      </w:r>
      <w:r w:rsidR="00E90724" w:rsidRPr="00E20BCB">
        <w:rPr>
          <w:rFonts w:ascii="Arial" w:eastAsia="Times New Roman" w:hAnsi="Arial" w:cs="Arial"/>
          <w:kern w:val="0"/>
          <w:sz w:val="24"/>
          <w:szCs w:val="24"/>
          <w:lang w:val="en-GB"/>
          <w14:ligatures w14:val="none"/>
        </w:rPr>
        <w:t>No</w:t>
      </w:r>
      <w:r w:rsidR="001D3B2D" w:rsidRPr="00E20BCB">
        <w:rPr>
          <w:rFonts w:ascii="Arial" w:eastAsia="Times New Roman" w:hAnsi="Arial" w:cs="Arial"/>
          <w:kern w:val="0"/>
          <w:sz w:val="24"/>
          <w:szCs w:val="24"/>
          <w:lang w:val="en-GB"/>
          <w14:ligatures w14:val="none"/>
        </w:rPr>
        <w:t xml:space="preserve"> 92/2022</w:t>
      </w:r>
      <w:r w:rsidR="00CF3122" w:rsidRPr="00E20BCB">
        <w:rPr>
          <w:rFonts w:ascii="Arial" w:eastAsia="Times New Roman" w:hAnsi="Arial" w:cs="Arial"/>
          <w:kern w:val="0"/>
          <w:sz w:val="24"/>
          <w:szCs w:val="24"/>
          <w:lang w:val="en-GB"/>
          <w14:ligatures w14:val="none"/>
        </w:rPr>
        <w:t>).</w:t>
      </w:r>
    </w:p>
    <w:p w14:paraId="1966FFD4" w14:textId="28A4B6E0" w:rsidR="00E01B12" w:rsidRPr="00E20BCB" w:rsidRDefault="001D3B2D" w:rsidP="001D3B2D">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sz w:val="24"/>
          <w:szCs w:val="24"/>
          <w:lang w:val="en-GB"/>
        </w:rPr>
        <w:t xml:space="preserve">The terms and expressions used in these Regulations have the meanings provided in Law </w:t>
      </w:r>
      <w:r w:rsidR="00E90724" w:rsidRPr="00E20BCB">
        <w:rPr>
          <w:rFonts w:ascii="Arial" w:eastAsia="Times New Roman" w:hAnsi="Arial" w:cs="Arial"/>
          <w:sz w:val="24"/>
          <w:szCs w:val="24"/>
          <w:lang w:val="en-GB"/>
        </w:rPr>
        <w:t>No</w:t>
      </w:r>
      <w:r w:rsidRPr="00E20BCB">
        <w:rPr>
          <w:rFonts w:ascii="Arial" w:eastAsia="Times New Roman" w:hAnsi="Arial" w:cs="Arial"/>
          <w:sz w:val="24"/>
          <w:szCs w:val="24"/>
          <w:lang w:val="en-GB"/>
        </w:rPr>
        <w:t xml:space="preserve"> 92/2022</w:t>
      </w:r>
      <w:r w:rsidR="004E423E" w:rsidRPr="00E20BCB">
        <w:rPr>
          <w:rFonts w:ascii="Arial" w:eastAsia="Times New Roman" w:hAnsi="Arial" w:cs="Arial"/>
          <w:sz w:val="24"/>
          <w:szCs w:val="24"/>
          <w:lang w:val="en-GB"/>
        </w:rPr>
        <w:t>.</w:t>
      </w:r>
      <w:r w:rsidR="00993041" w:rsidRPr="00E20BCB">
        <w:rPr>
          <w:rFonts w:ascii="Arial" w:eastAsia="Times New Roman" w:hAnsi="Arial" w:cs="Arial"/>
          <w:sz w:val="24"/>
          <w:szCs w:val="24"/>
          <w:lang w:val="en-GB"/>
        </w:rPr>
        <w:t xml:space="preserve"> </w:t>
      </w:r>
      <w:r w:rsidR="00023B43" w:rsidRPr="00E20BCB">
        <w:rPr>
          <w:rFonts w:ascii="Arial" w:eastAsia="Times New Roman" w:hAnsi="Arial" w:cs="Arial"/>
          <w:sz w:val="24"/>
          <w:szCs w:val="24"/>
          <w:lang w:val="en-GB"/>
        </w:rPr>
        <w:t xml:space="preserve"> </w:t>
      </w:r>
    </w:p>
    <w:p w14:paraId="48331693" w14:textId="727146C6" w:rsidR="00DD6668" w:rsidRPr="00E20BCB" w:rsidRDefault="002A6CC7" w:rsidP="002A6CC7">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For the purposes of this Regulation, the following terms shall be defined</w:t>
      </w:r>
      <w:r w:rsidR="00DD6668" w:rsidRPr="00E20BCB">
        <w:rPr>
          <w:rFonts w:ascii="Arial" w:eastAsia="Times New Roman" w:hAnsi="Arial" w:cs="Arial"/>
          <w:kern w:val="0"/>
          <w:sz w:val="24"/>
          <w:szCs w:val="24"/>
          <w:lang w:val="en-GB"/>
          <w14:ligatures w14:val="none"/>
        </w:rPr>
        <w:t>:</w:t>
      </w:r>
    </w:p>
    <w:p w14:paraId="1376D48F" w14:textId="5726D23A" w:rsidR="00C32F16" w:rsidRPr="00E20BCB" w:rsidRDefault="00114404" w:rsidP="00114404">
      <w:pPr>
        <w:pStyle w:val="ListParagraph"/>
        <w:numPr>
          <w:ilvl w:val="1"/>
          <w:numId w:val="2"/>
        </w:numPr>
        <w:tabs>
          <w:tab w:val="left" w:pos="284"/>
          <w:tab w:val="left" w:pos="426"/>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i/>
          <w:iCs/>
          <w:kern w:val="0"/>
          <w:sz w:val="24"/>
          <w:szCs w:val="24"/>
          <w:lang w:val="en-GB"/>
          <w14:ligatures w14:val="none"/>
        </w:rPr>
        <w:t>distribution</w:t>
      </w:r>
      <w:r w:rsidR="002A6CC7" w:rsidRPr="00E20BCB">
        <w:rPr>
          <w:rFonts w:ascii="Arial" w:eastAsia="Times New Roman" w:hAnsi="Arial" w:cs="Arial"/>
          <w:i/>
          <w:iCs/>
          <w:kern w:val="0"/>
          <w:sz w:val="24"/>
          <w:szCs w:val="24"/>
          <w:lang w:val="en-GB"/>
          <w14:ligatures w14:val="none"/>
        </w:rPr>
        <w:t xml:space="preserve"> method – </w:t>
      </w:r>
      <w:r w:rsidRPr="00E20BCB">
        <w:rPr>
          <w:rFonts w:ascii="Arial" w:eastAsia="Times New Roman" w:hAnsi="Arial" w:cs="Arial"/>
          <w:iCs/>
          <w:kern w:val="0"/>
          <w:sz w:val="24"/>
          <w:szCs w:val="24"/>
          <w:lang w:val="en-GB"/>
          <w14:ligatures w14:val="none"/>
        </w:rPr>
        <w:t>an instrument</w:t>
      </w:r>
      <w:r w:rsidR="002A6CC7" w:rsidRPr="00E20BCB">
        <w:rPr>
          <w:rFonts w:ascii="Arial" w:eastAsia="Times New Roman" w:hAnsi="Arial" w:cs="Arial"/>
          <w:iCs/>
          <w:kern w:val="0"/>
          <w:sz w:val="24"/>
          <w:szCs w:val="24"/>
          <w:lang w:val="en-GB"/>
          <w14:ligatures w14:val="none"/>
        </w:rPr>
        <w:t xml:space="preserve"> used by insurance </w:t>
      </w:r>
      <w:r w:rsidR="002B193C" w:rsidRPr="00E20BCB">
        <w:rPr>
          <w:rFonts w:ascii="Arial" w:eastAsia="Times New Roman" w:hAnsi="Arial" w:cs="Arial"/>
          <w:iCs/>
          <w:kern w:val="0"/>
          <w:sz w:val="24"/>
          <w:szCs w:val="24"/>
          <w:lang w:val="en-GB"/>
          <w14:ligatures w14:val="none"/>
        </w:rPr>
        <w:t>undertaking</w:t>
      </w:r>
      <w:r w:rsidR="002A6CC7" w:rsidRPr="00E20BCB">
        <w:rPr>
          <w:rFonts w:ascii="Arial" w:eastAsia="Times New Roman" w:hAnsi="Arial" w:cs="Arial"/>
          <w:iCs/>
          <w:kern w:val="0"/>
          <w:sz w:val="24"/>
          <w:szCs w:val="24"/>
          <w:lang w:val="en-GB"/>
          <w14:ligatures w14:val="none"/>
        </w:rPr>
        <w:t>s that simultaneously carry out activit</w:t>
      </w:r>
      <w:r w:rsidRPr="00E20BCB">
        <w:rPr>
          <w:rFonts w:ascii="Arial" w:eastAsia="Times New Roman" w:hAnsi="Arial" w:cs="Arial"/>
          <w:iCs/>
          <w:kern w:val="0"/>
          <w:sz w:val="24"/>
          <w:szCs w:val="24"/>
          <w:lang w:val="en-GB"/>
          <w14:ligatures w14:val="none"/>
        </w:rPr>
        <w:t xml:space="preserve">ies </w:t>
      </w:r>
      <w:r w:rsidR="002A6CC7" w:rsidRPr="00E20BCB">
        <w:rPr>
          <w:rFonts w:ascii="Arial" w:eastAsia="Times New Roman" w:hAnsi="Arial" w:cs="Arial"/>
          <w:iCs/>
          <w:kern w:val="0"/>
          <w:sz w:val="24"/>
          <w:szCs w:val="24"/>
          <w:lang w:val="en-GB"/>
          <w14:ligatures w14:val="none"/>
        </w:rPr>
        <w:t>in the categories of "life insurance" and "general insurance", to record the common expenses of the two activiti</w:t>
      </w:r>
      <w:r w:rsidRPr="00E20BCB">
        <w:rPr>
          <w:rFonts w:ascii="Arial" w:eastAsia="Times New Roman" w:hAnsi="Arial" w:cs="Arial"/>
          <w:iCs/>
          <w:kern w:val="0"/>
          <w:sz w:val="24"/>
          <w:szCs w:val="24"/>
          <w:lang w:val="en-GB"/>
          <w14:ligatures w14:val="none"/>
        </w:rPr>
        <w:t xml:space="preserve">es separately for each </w:t>
      </w:r>
      <w:proofErr w:type="gramStart"/>
      <w:r w:rsidRPr="00E20BCB">
        <w:rPr>
          <w:rFonts w:ascii="Arial" w:eastAsia="Times New Roman" w:hAnsi="Arial" w:cs="Arial"/>
          <w:iCs/>
          <w:kern w:val="0"/>
          <w:sz w:val="24"/>
          <w:szCs w:val="24"/>
          <w:lang w:val="en-GB"/>
          <w14:ligatures w14:val="none"/>
        </w:rPr>
        <w:t>activity</w:t>
      </w:r>
      <w:r w:rsidR="003A5895" w:rsidRPr="00E20BCB">
        <w:rPr>
          <w:rFonts w:ascii="Arial" w:eastAsia="Times New Roman" w:hAnsi="Arial" w:cs="Arial"/>
          <w:kern w:val="0"/>
          <w:sz w:val="24"/>
          <w:szCs w:val="24"/>
          <w:lang w:val="en-GB"/>
          <w14:ligatures w14:val="none"/>
        </w:rPr>
        <w:t>;</w:t>
      </w:r>
      <w:proofErr w:type="gramEnd"/>
    </w:p>
    <w:p w14:paraId="700865EA" w14:textId="10E414BC" w:rsidR="001566A6" w:rsidRPr="00E20BCB" w:rsidRDefault="00114404" w:rsidP="00114404">
      <w:pPr>
        <w:pStyle w:val="ListParagraph"/>
        <w:numPr>
          <w:ilvl w:val="1"/>
          <w:numId w:val="2"/>
        </w:numPr>
        <w:tabs>
          <w:tab w:val="left" w:pos="284"/>
          <w:tab w:val="left" w:pos="426"/>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i/>
          <w:iCs/>
          <w:kern w:val="0"/>
          <w:sz w:val="24"/>
          <w:szCs w:val="24"/>
          <w:lang w:val="en-GB"/>
          <w14:ligatures w14:val="none"/>
        </w:rPr>
        <w:t xml:space="preserve">year N-1 – </w:t>
      </w:r>
      <w:r w:rsidRPr="00E20BCB">
        <w:rPr>
          <w:rFonts w:ascii="Arial" w:eastAsia="Times New Roman" w:hAnsi="Arial" w:cs="Arial"/>
          <w:iCs/>
          <w:kern w:val="0"/>
          <w:sz w:val="24"/>
          <w:szCs w:val="24"/>
          <w:lang w:val="en-GB"/>
          <w14:ligatures w14:val="none"/>
        </w:rPr>
        <w:t xml:space="preserve">the completed management period, prior to the one in which approval is requested for the modification of the previously approved distribution </w:t>
      </w:r>
      <w:proofErr w:type="gramStart"/>
      <w:r w:rsidRPr="00E20BCB">
        <w:rPr>
          <w:rFonts w:ascii="Arial" w:eastAsia="Times New Roman" w:hAnsi="Arial" w:cs="Arial"/>
          <w:iCs/>
          <w:kern w:val="0"/>
          <w:sz w:val="24"/>
          <w:szCs w:val="24"/>
          <w:lang w:val="en-GB"/>
          <w14:ligatures w14:val="none"/>
        </w:rPr>
        <w:t>method</w:t>
      </w:r>
      <w:r w:rsidR="001566A6" w:rsidRPr="00E20BCB">
        <w:rPr>
          <w:rFonts w:ascii="Arial" w:eastAsia="Times New Roman" w:hAnsi="Arial" w:cs="Arial"/>
          <w:kern w:val="0"/>
          <w:sz w:val="24"/>
          <w:szCs w:val="24"/>
          <w:lang w:val="en-GB"/>
          <w14:ligatures w14:val="none"/>
        </w:rPr>
        <w:t>;</w:t>
      </w:r>
      <w:proofErr w:type="gramEnd"/>
    </w:p>
    <w:p w14:paraId="4C4C6A40" w14:textId="649412A0" w:rsidR="001566A6" w:rsidRPr="00E20BCB" w:rsidRDefault="00114404" w:rsidP="00114404">
      <w:pPr>
        <w:pStyle w:val="ListParagraph"/>
        <w:numPr>
          <w:ilvl w:val="1"/>
          <w:numId w:val="2"/>
        </w:numPr>
        <w:tabs>
          <w:tab w:val="left" w:pos="284"/>
          <w:tab w:val="left" w:pos="426"/>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i/>
          <w:iCs/>
          <w:kern w:val="0"/>
          <w:sz w:val="24"/>
          <w:szCs w:val="24"/>
          <w:lang w:val="en-GB"/>
          <w14:ligatures w14:val="none"/>
        </w:rPr>
        <w:t xml:space="preserve">year N – </w:t>
      </w:r>
      <w:r w:rsidRPr="00E20BCB">
        <w:rPr>
          <w:rFonts w:ascii="Arial" w:eastAsia="Times New Roman" w:hAnsi="Arial" w:cs="Arial"/>
          <w:iCs/>
          <w:kern w:val="0"/>
          <w:sz w:val="24"/>
          <w:szCs w:val="24"/>
          <w:lang w:val="en-GB"/>
          <w14:ligatures w14:val="none"/>
        </w:rPr>
        <w:t xml:space="preserve">unfinished management period in which approval is requested to modify the previously approved distribution </w:t>
      </w:r>
      <w:proofErr w:type="gramStart"/>
      <w:r w:rsidRPr="00E20BCB">
        <w:rPr>
          <w:rFonts w:ascii="Arial" w:eastAsia="Times New Roman" w:hAnsi="Arial" w:cs="Arial"/>
          <w:iCs/>
          <w:kern w:val="0"/>
          <w:sz w:val="24"/>
          <w:szCs w:val="24"/>
          <w:lang w:val="en-GB"/>
          <w14:ligatures w14:val="none"/>
        </w:rPr>
        <w:t>method</w:t>
      </w:r>
      <w:r w:rsidR="001566A6" w:rsidRPr="00E20BCB">
        <w:rPr>
          <w:rFonts w:ascii="Arial" w:eastAsia="Times New Roman" w:hAnsi="Arial" w:cs="Arial"/>
          <w:kern w:val="0"/>
          <w:sz w:val="24"/>
          <w:szCs w:val="24"/>
          <w:lang w:val="en-GB"/>
          <w14:ligatures w14:val="none"/>
        </w:rPr>
        <w:t>;</w:t>
      </w:r>
      <w:proofErr w:type="gramEnd"/>
    </w:p>
    <w:p w14:paraId="296A6E29" w14:textId="2CB66A65" w:rsidR="001566A6" w:rsidRPr="00E20BCB" w:rsidRDefault="00114404" w:rsidP="00114404">
      <w:pPr>
        <w:pStyle w:val="ListParagraph"/>
        <w:numPr>
          <w:ilvl w:val="1"/>
          <w:numId w:val="2"/>
        </w:numPr>
        <w:tabs>
          <w:tab w:val="left" w:pos="284"/>
          <w:tab w:val="left" w:pos="426"/>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i/>
          <w:iCs/>
          <w:kern w:val="0"/>
          <w:sz w:val="24"/>
          <w:szCs w:val="24"/>
          <w:lang w:val="en-GB"/>
          <w14:ligatures w14:val="none"/>
        </w:rPr>
        <w:t xml:space="preserve">year N+1 – </w:t>
      </w:r>
      <w:r w:rsidRPr="00E20BCB">
        <w:rPr>
          <w:rFonts w:ascii="Arial" w:eastAsia="Times New Roman" w:hAnsi="Arial" w:cs="Arial"/>
          <w:iCs/>
          <w:kern w:val="0"/>
          <w:sz w:val="24"/>
          <w:szCs w:val="24"/>
          <w:lang w:val="en-GB"/>
          <w14:ligatures w14:val="none"/>
        </w:rPr>
        <w:t xml:space="preserve">management period for which approval to modify the distribution method is </w:t>
      </w:r>
      <w:proofErr w:type="gramStart"/>
      <w:r w:rsidRPr="00E20BCB">
        <w:rPr>
          <w:rFonts w:ascii="Arial" w:eastAsia="Times New Roman" w:hAnsi="Arial" w:cs="Arial"/>
          <w:iCs/>
          <w:kern w:val="0"/>
          <w:sz w:val="24"/>
          <w:szCs w:val="24"/>
          <w:lang w:val="en-GB"/>
          <w14:ligatures w14:val="none"/>
        </w:rPr>
        <w:t>requested</w:t>
      </w:r>
      <w:r w:rsidR="001566A6" w:rsidRPr="00E20BCB">
        <w:rPr>
          <w:rFonts w:ascii="Arial" w:eastAsia="Times New Roman" w:hAnsi="Arial" w:cs="Arial"/>
          <w:kern w:val="0"/>
          <w:sz w:val="24"/>
          <w:szCs w:val="24"/>
          <w:lang w:val="en-GB"/>
          <w14:ligatures w14:val="none"/>
        </w:rPr>
        <w:t>;</w:t>
      </w:r>
      <w:proofErr w:type="gramEnd"/>
      <w:r w:rsidRPr="00E20BCB">
        <w:rPr>
          <w:rFonts w:ascii="Arial" w:eastAsia="Times New Roman" w:hAnsi="Arial" w:cs="Arial"/>
          <w:kern w:val="0"/>
          <w:sz w:val="24"/>
          <w:szCs w:val="24"/>
          <w:lang w:val="en-GB"/>
          <w14:ligatures w14:val="none"/>
        </w:rPr>
        <w:t xml:space="preserve"> </w:t>
      </w:r>
    </w:p>
    <w:p w14:paraId="298065AB" w14:textId="7C06A379" w:rsidR="001566A6" w:rsidRPr="00E20BCB" w:rsidRDefault="00114404" w:rsidP="00114404">
      <w:pPr>
        <w:pStyle w:val="ListParagraph"/>
        <w:numPr>
          <w:ilvl w:val="1"/>
          <w:numId w:val="2"/>
        </w:numPr>
        <w:tabs>
          <w:tab w:val="left" w:pos="284"/>
          <w:tab w:val="left" w:pos="426"/>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i/>
          <w:iCs/>
          <w:kern w:val="0"/>
          <w:sz w:val="24"/>
          <w:szCs w:val="24"/>
          <w:lang w:val="en-GB"/>
          <w14:ligatures w14:val="none"/>
        </w:rPr>
        <w:t xml:space="preserve">year N+2 – </w:t>
      </w:r>
      <w:r w:rsidRPr="00E20BCB">
        <w:rPr>
          <w:rFonts w:ascii="Arial" w:eastAsia="Times New Roman" w:hAnsi="Arial" w:cs="Arial"/>
          <w:iCs/>
          <w:kern w:val="0"/>
          <w:sz w:val="24"/>
          <w:szCs w:val="24"/>
          <w:lang w:val="en-GB"/>
          <w14:ligatures w14:val="none"/>
        </w:rPr>
        <w:t>the management period following the one for which approval to modify the existing distribution method is requested</w:t>
      </w:r>
      <w:r w:rsidR="00684BDB" w:rsidRPr="00E20BCB">
        <w:rPr>
          <w:rFonts w:ascii="Arial" w:eastAsia="Times New Roman" w:hAnsi="Arial" w:cs="Arial"/>
          <w:kern w:val="0"/>
          <w:sz w:val="24"/>
          <w:szCs w:val="24"/>
          <w:lang w:val="en-GB"/>
          <w14:ligatures w14:val="none"/>
        </w:rPr>
        <w:t>.</w:t>
      </w:r>
    </w:p>
    <w:p w14:paraId="11791160" w14:textId="77777777" w:rsidR="00DD6668" w:rsidRPr="00E20BCB" w:rsidRDefault="00DD6668" w:rsidP="00E875A6">
      <w:pPr>
        <w:spacing w:after="0" w:line="276" w:lineRule="auto"/>
        <w:ind w:left="709" w:firstLine="567"/>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w:t>
      </w:r>
    </w:p>
    <w:p w14:paraId="3D672ADA" w14:textId="77777777" w:rsidR="00114404" w:rsidRPr="00E20BCB" w:rsidRDefault="00114404" w:rsidP="00114404">
      <w:pPr>
        <w:spacing w:after="0" w:line="276" w:lineRule="auto"/>
        <w:jc w:val="center"/>
        <w:rPr>
          <w:rFonts w:ascii="Arial" w:eastAsia="Times New Roman" w:hAnsi="Arial" w:cs="Arial"/>
          <w:b/>
          <w:bCs/>
          <w:kern w:val="0"/>
          <w:sz w:val="24"/>
          <w:szCs w:val="24"/>
          <w:lang w:val="en-GB"/>
          <w14:ligatures w14:val="none"/>
        </w:rPr>
      </w:pPr>
    </w:p>
    <w:p w14:paraId="6C9C4359" w14:textId="39E3B234" w:rsidR="00DD6668" w:rsidRPr="00E20BCB" w:rsidRDefault="00114404" w:rsidP="00114404">
      <w:pPr>
        <w:spacing w:after="0" w:line="276"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Chapter</w:t>
      </w:r>
      <w:r w:rsidR="00E875A6" w:rsidRPr="00E20BCB">
        <w:rPr>
          <w:rFonts w:ascii="Arial" w:eastAsia="Times New Roman" w:hAnsi="Arial" w:cs="Arial"/>
          <w:b/>
          <w:bCs/>
          <w:kern w:val="0"/>
          <w:sz w:val="24"/>
          <w:szCs w:val="24"/>
          <w:lang w:val="en-GB"/>
          <w14:ligatures w14:val="none"/>
        </w:rPr>
        <w:t xml:space="preserve"> II</w:t>
      </w:r>
    </w:p>
    <w:p w14:paraId="5D606B15" w14:textId="015B350F" w:rsidR="007C432D" w:rsidRPr="00E20BCB" w:rsidRDefault="007C432D" w:rsidP="00E068BC">
      <w:pPr>
        <w:spacing w:after="0" w:line="276" w:lineRule="auto"/>
        <w:jc w:val="center"/>
        <w:rPr>
          <w:rFonts w:ascii="Arial" w:eastAsia="Times New Roman" w:hAnsi="Arial" w:cs="Arial"/>
          <w:b/>
          <w:bCs/>
          <w:kern w:val="0"/>
          <w:sz w:val="24"/>
          <w:szCs w:val="24"/>
          <w:lang w:val="en-GB"/>
          <w14:ligatures w14:val="none"/>
        </w:rPr>
      </w:pPr>
      <w:r w:rsidRPr="00E20BCB">
        <w:rPr>
          <w:rFonts w:ascii="Arial" w:eastAsia="Times New Roman" w:hAnsi="Arial" w:cs="Arial"/>
          <w:b/>
          <w:bCs/>
          <w:kern w:val="0"/>
          <w:sz w:val="24"/>
          <w:szCs w:val="24"/>
          <w:lang w:val="en-GB"/>
          <w14:ligatures w14:val="none"/>
        </w:rPr>
        <w:t>SEPARATION OF MANAGEMENT OF SIMULTANEOUS INSURANCE ACTIVITIES</w:t>
      </w:r>
    </w:p>
    <w:p w14:paraId="41D0A55E" w14:textId="713EAB6F" w:rsidR="00DD6668" w:rsidRPr="00E20BCB" w:rsidRDefault="00DD6668" w:rsidP="00E068BC">
      <w:pPr>
        <w:spacing w:after="0" w:line="276" w:lineRule="auto"/>
        <w:jc w:val="center"/>
        <w:rPr>
          <w:rFonts w:ascii="Arial" w:eastAsia="Times New Roman" w:hAnsi="Arial" w:cs="Arial"/>
          <w:b/>
          <w:bCs/>
          <w:kern w:val="0"/>
          <w:sz w:val="24"/>
          <w:szCs w:val="24"/>
          <w:lang w:val="en-GB"/>
          <w14:ligatures w14:val="none"/>
        </w:rPr>
      </w:pPr>
    </w:p>
    <w:p w14:paraId="2FF1DBE5" w14:textId="77777777" w:rsidR="00E875A6" w:rsidRPr="00E20BCB" w:rsidRDefault="00E875A6" w:rsidP="00E068BC">
      <w:pPr>
        <w:spacing w:after="0" w:line="276" w:lineRule="auto"/>
        <w:jc w:val="center"/>
        <w:rPr>
          <w:rFonts w:ascii="Arial" w:eastAsia="Times New Roman" w:hAnsi="Arial" w:cs="Arial"/>
          <w:b/>
          <w:bCs/>
          <w:kern w:val="0"/>
          <w:sz w:val="24"/>
          <w:szCs w:val="24"/>
          <w:lang w:val="en-GB"/>
          <w14:ligatures w14:val="none"/>
        </w:rPr>
      </w:pPr>
    </w:p>
    <w:p w14:paraId="7C64E0AF" w14:textId="6AE40E89" w:rsidR="00DD6668" w:rsidRPr="00E20BCB" w:rsidRDefault="007C432D" w:rsidP="007C432D">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lastRenderedPageBreak/>
        <w:t xml:space="preserve">The insurance </w:t>
      </w:r>
      <w:r w:rsidR="00C455B2" w:rsidRPr="00E20BCB">
        <w:rPr>
          <w:rFonts w:ascii="Arial" w:eastAsia="Times New Roman" w:hAnsi="Arial" w:cs="Arial"/>
          <w:kern w:val="0"/>
          <w:sz w:val="24"/>
          <w:szCs w:val="24"/>
          <w:lang w:val="en-GB"/>
          <w14:ligatures w14:val="none"/>
        </w:rPr>
        <w:t>undertaking</w:t>
      </w:r>
      <w:r w:rsidRPr="00E20BCB">
        <w:rPr>
          <w:rFonts w:ascii="Arial" w:eastAsia="Times New Roman" w:hAnsi="Arial" w:cs="Arial"/>
          <w:kern w:val="0"/>
          <w:sz w:val="24"/>
          <w:szCs w:val="24"/>
          <w:lang w:val="en-GB"/>
          <w14:ligatures w14:val="none"/>
        </w:rPr>
        <w:t xml:space="preserve"> must have structural subdivisions and sufficient personnel operating separately in the "life insurance" and "general insurance" categories</w:t>
      </w:r>
      <w:r w:rsidR="00DD6668" w:rsidRPr="00E20BCB">
        <w:rPr>
          <w:rFonts w:ascii="Arial" w:eastAsia="Times New Roman" w:hAnsi="Arial" w:cs="Arial"/>
          <w:kern w:val="0"/>
          <w:sz w:val="24"/>
          <w:szCs w:val="24"/>
          <w:lang w:val="en-GB"/>
          <w14:ligatures w14:val="none"/>
        </w:rPr>
        <w:t>.</w:t>
      </w:r>
    </w:p>
    <w:p w14:paraId="6108158C" w14:textId="28DE9EAF" w:rsidR="0081273C" w:rsidRPr="00E20BCB" w:rsidRDefault="007C432D" w:rsidP="005C12F5">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insurance </w:t>
      </w:r>
      <w:r w:rsidR="00C455B2" w:rsidRPr="00E20BCB">
        <w:rPr>
          <w:rFonts w:ascii="Arial" w:eastAsia="Times New Roman" w:hAnsi="Arial" w:cs="Arial"/>
          <w:kern w:val="0"/>
          <w:sz w:val="24"/>
          <w:szCs w:val="24"/>
          <w:lang w:val="en-GB"/>
          <w14:ligatures w14:val="none"/>
        </w:rPr>
        <w:t>undertaking</w:t>
      </w:r>
      <w:r w:rsidRPr="00E20BCB">
        <w:rPr>
          <w:rFonts w:ascii="Arial" w:eastAsia="Times New Roman" w:hAnsi="Arial" w:cs="Arial"/>
          <w:kern w:val="0"/>
          <w:sz w:val="24"/>
          <w:szCs w:val="24"/>
          <w:lang w:val="en-GB"/>
          <w14:ligatures w14:val="none"/>
        </w:rPr>
        <w:t xml:space="preserve"> shall designate at least one person responsible for the administration and management of the activit</w:t>
      </w:r>
      <w:r w:rsidR="005C12F5" w:rsidRPr="00E20BCB">
        <w:rPr>
          <w:rFonts w:ascii="Arial" w:eastAsia="Times New Roman" w:hAnsi="Arial" w:cs="Arial"/>
          <w:kern w:val="0"/>
          <w:sz w:val="24"/>
          <w:szCs w:val="24"/>
          <w:lang w:val="en-GB"/>
          <w14:ligatures w14:val="none"/>
        </w:rPr>
        <w:t>ies</w:t>
      </w:r>
      <w:r w:rsidRPr="00E20BCB">
        <w:rPr>
          <w:rFonts w:ascii="Arial" w:eastAsia="Times New Roman" w:hAnsi="Arial" w:cs="Arial"/>
          <w:kern w:val="0"/>
          <w:sz w:val="24"/>
          <w:szCs w:val="24"/>
          <w:lang w:val="en-GB"/>
          <w14:ligatures w14:val="none"/>
        </w:rPr>
        <w:t xml:space="preserve"> in the "life insurance" category and at least one person responsible for the administration and management of the activit</w:t>
      </w:r>
      <w:r w:rsidR="005C12F5" w:rsidRPr="00E20BCB">
        <w:rPr>
          <w:rFonts w:ascii="Arial" w:eastAsia="Times New Roman" w:hAnsi="Arial" w:cs="Arial"/>
          <w:kern w:val="0"/>
          <w:sz w:val="24"/>
          <w:szCs w:val="24"/>
          <w:lang w:val="en-GB"/>
          <w14:ligatures w14:val="none"/>
        </w:rPr>
        <w:t>ies</w:t>
      </w:r>
      <w:r w:rsidRPr="00E20BCB">
        <w:rPr>
          <w:rFonts w:ascii="Arial" w:eastAsia="Times New Roman" w:hAnsi="Arial" w:cs="Arial"/>
          <w:kern w:val="0"/>
          <w:sz w:val="24"/>
          <w:szCs w:val="24"/>
          <w:lang w:val="en-GB"/>
          <w14:ligatures w14:val="none"/>
        </w:rPr>
        <w:t xml:space="preserve"> in the "general insurance" category in accordance with the provisions of the </w:t>
      </w:r>
      <w:r w:rsidR="005C12F5" w:rsidRPr="00E20BCB">
        <w:rPr>
          <w:rFonts w:ascii="Arial" w:eastAsia="Times New Roman" w:hAnsi="Arial" w:cs="Arial"/>
          <w:kern w:val="0"/>
          <w:sz w:val="24"/>
          <w:szCs w:val="24"/>
          <w:lang w:val="en-GB"/>
          <w14:ligatures w14:val="none"/>
        </w:rPr>
        <w:t>Requirements Regarding the Persons Holding Management Positions, the Members of the Audit Committee, the Persons Holding Key Functions within the Insurer or Reinsurer, the Heads of the Branch of an Insurer or Reinsurer of a Third State and the Liquidator of the Insurer or Reinsurer in winding up process</w:t>
      </w:r>
      <w:r w:rsidRPr="00E20BCB">
        <w:rPr>
          <w:rFonts w:ascii="Arial" w:eastAsia="Times New Roman" w:hAnsi="Arial" w:cs="Arial"/>
          <w:kern w:val="0"/>
          <w:sz w:val="24"/>
          <w:szCs w:val="24"/>
          <w:lang w:val="en-GB"/>
          <w14:ligatures w14:val="none"/>
        </w:rPr>
        <w:t xml:space="preserve">, approved by Decision of the </w:t>
      </w:r>
      <w:r w:rsidR="005C12F5" w:rsidRPr="00E20BCB">
        <w:rPr>
          <w:rFonts w:ascii="Arial" w:eastAsia="Times New Roman" w:hAnsi="Arial" w:cs="Arial"/>
          <w:kern w:val="0"/>
          <w:sz w:val="24"/>
          <w:szCs w:val="24"/>
          <w:lang w:val="en-GB"/>
          <w14:ligatures w14:val="none"/>
        </w:rPr>
        <w:t xml:space="preserve">National Commission for Financial Markets </w:t>
      </w:r>
      <w:r w:rsidR="00E90724" w:rsidRPr="00E20BCB">
        <w:rPr>
          <w:rFonts w:ascii="Arial" w:eastAsia="Times New Roman" w:hAnsi="Arial" w:cs="Arial"/>
          <w:kern w:val="0"/>
          <w:sz w:val="24"/>
          <w:szCs w:val="24"/>
          <w:lang w:val="en-GB"/>
          <w14:ligatures w14:val="none"/>
        </w:rPr>
        <w:t>No</w:t>
      </w:r>
      <w:r w:rsidR="005C12F5" w:rsidRPr="00E20BCB">
        <w:rPr>
          <w:rFonts w:ascii="Arial" w:eastAsia="Times New Roman" w:hAnsi="Arial" w:cs="Arial"/>
          <w:kern w:val="0"/>
          <w:sz w:val="24"/>
          <w:szCs w:val="24"/>
          <w:lang w:val="en-GB"/>
          <w14:ligatures w14:val="none"/>
        </w:rPr>
        <w:t xml:space="preserve"> 26/2/2023</w:t>
      </w:r>
      <w:r w:rsidR="00FB0F96" w:rsidRPr="00E20BCB">
        <w:rPr>
          <w:rFonts w:ascii="Arial" w:eastAsia="Times New Roman" w:hAnsi="Arial" w:cs="Arial"/>
          <w:kern w:val="0"/>
          <w:sz w:val="24"/>
          <w:szCs w:val="24"/>
          <w:lang w:val="en-GB"/>
          <w14:ligatures w14:val="none"/>
        </w:rPr>
        <w:t>.</w:t>
      </w:r>
      <w:r w:rsidR="00C57AE6" w:rsidRPr="00E20BCB">
        <w:rPr>
          <w:rFonts w:ascii="Arial" w:eastAsia="Times New Roman" w:hAnsi="Arial" w:cs="Arial"/>
          <w:kern w:val="0"/>
          <w:sz w:val="24"/>
          <w:szCs w:val="24"/>
          <w:lang w:val="en-GB"/>
          <w14:ligatures w14:val="none"/>
        </w:rPr>
        <w:t xml:space="preserve"> </w:t>
      </w:r>
    </w:p>
    <w:p w14:paraId="450C9C19" w14:textId="17FE0FC7" w:rsidR="00DD6668" w:rsidRPr="00E20BCB" w:rsidRDefault="005C12F5" w:rsidP="005C12F5">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minimum capital requirement of the insurance </w:t>
      </w:r>
      <w:r w:rsidR="00C57675" w:rsidRPr="00E20BCB">
        <w:rPr>
          <w:rFonts w:ascii="Arial" w:eastAsia="Times New Roman" w:hAnsi="Arial" w:cs="Arial"/>
          <w:kern w:val="0"/>
          <w:sz w:val="24"/>
          <w:szCs w:val="24"/>
          <w:lang w:val="en-GB"/>
          <w14:ligatures w14:val="none"/>
        </w:rPr>
        <w:t>undertaking</w:t>
      </w:r>
      <w:r w:rsidRPr="00E20BCB">
        <w:rPr>
          <w:rFonts w:ascii="Arial" w:eastAsia="Times New Roman" w:hAnsi="Arial" w:cs="Arial"/>
          <w:kern w:val="0"/>
          <w:sz w:val="24"/>
          <w:szCs w:val="24"/>
          <w:lang w:val="en-GB"/>
          <w14:ligatures w14:val="none"/>
        </w:rPr>
        <w:t xml:space="preserve"> at individual level, which practices simultaneous activities, must be determined separately for the activities carried out in the "life insurance" category and in the "general insurance" category, </w:t>
      </w:r>
      <w:proofErr w:type="gramStart"/>
      <w:r w:rsidRPr="00E20BCB">
        <w:rPr>
          <w:rFonts w:ascii="Arial" w:eastAsia="Times New Roman" w:hAnsi="Arial" w:cs="Arial"/>
          <w:kern w:val="0"/>
          <w:sz w:val="24"/>
          <w:szCs w:val="24"/>
          <w:lang w:val="en-GB"/>
          <w14:ligatures w14:val="none"/>
        </w:rPr>
        <w:t>taking into account</w:t>
      </w:r>
      <w:proofErr w:type="gramEnd"/>
      <w:r w:rsidRPr="00E20BCB">
        <w:rPr>
          <w:rFonts w:ascii="Arial" w:eastAsia="Times New Roman" w:hAnsi="Arial" w:cs="Arial"/>
          <w:kern w:val="0"/>
          <w:sz w:val="24"/>
          <w:szCs w:val="24"/>
          <w:lang w:val="en-GB"/>
          <w14:ligatures w14:val="none"/>
        </w:rPr>
        <w:t xml:space="preserve"> the provisions of Article 74 paragraph (1) letter e) of Law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92/2022</w:t>
      </w:r>
      <w:r w:rsidR="00DD6668" w:rsidRPr="00E20BCB">
        <w:rPr>
          <w:rFonts w:ascii="Arial" w:eastAsia="Times New Roman" w:hAnsi="Arial" w:cs="Arial"/>
          <w:kern w:val="0"/>
          <w:sz w:val="24"/>
          <w:szCs w:val="24"/>
          <w:lang w:val="en-GB"/>
          <w14:ligatures w14:val="none"/>
        </w:rPr>
        <w:t>.</w:t>
      </w:r>
    </w:p>
    <w:p w14:paraId="0FCD551C" w14:textId="02F113A5" w:rsidR="00DD6668" w:rsidRPr="00E20BCB" w:rsidRDefault="005C12F5" w:rsidP="005C12F5">
      <w:pPr>
        <w:pStyle w:val="ListParagraph"/>
        <w:numPr>
          <w:ilvl w:val="0"/>
          <w:numId w:val="2"/>
        </w:numPr>
        <w:tabs>
          <w:tab w:val="left" w:pos="709"/>
          <w:tab w:val="left" w:pos="851"/>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insurance </w:t>
      </w:r>
      <w:r w:rsidR="00C57675" w:rsidRPr="00E20BCB">
        <w:rPr>
          <w:rFonts w:ascii="Arial" w:eastAsia="Times New Roman" w:hAnsi="Arial" w:cs="Arial"/>
          <w:kern w:val="0"/>
          <w:sz w:val="24"/>
          <w:szCs w:val="24"/>
          <w:lang w:val="en-GB"/>
          <w14:ligatures w14:val="none"/>
        </w:rPr>
        <w:t>undertaking</w:t>
      </w:r>
      <w:r w:rsidRPr="00E20BCB">
        <w:rPr>
          <w:rFonts w:ascii="Arial" w:eastAsia="Times New Roman" w:hAnsi="Arial" w:cs="Arial"/>
          <w:kern w:val="0"/>
          <w:sz w:val="24"/>
          <w:szCs w:val="24"/>
          <w:lang w:val="en-GB"/>
          <w14:ligatures w14:val="none"/>
        </w:rPr>
        <w:t xml:space="preserve"> shall be obliged to separate the management of the activities in the "life insurance" category from the management of the activit</w:t>
      </w:r>
      <w:r w:rsidR="000B326F" w:rsidRPr="00E20BCB">
        <w:rPr>
          <w:rFonts w:ascii="Arial" w:eastAsia="Times New Roman" w:hAnsi="Arial" w:cs="Arial"/>
          <w:kern w:val="0"/>
          <w:sz w:val="24"/>
          <w:szCs w:val="24"/>
          <w:lang w:val="en-GB"/>
          <w14:ligatures w14:val="none"/>
        </w:rPr>
        <w:t>ies</w:t>
      </w:r>
      <w:r w:rsidRPr="00E20BCB">
        <w:rPr>
          <w:rFonts w:ascii="Arial" w:eastAsia="Times New Roman" w:hAnsi="Arial" w:cs="Arial"/>
          <w:kern w:val="0"/>
          <w:sz w:val="24"/>
          <w:szCs w:val="24"/>
          <w:lang w:val="en-GB"/>
          <w14:ligatures w14:val="none"/>
        </w:rPr>
        <w:t xml:space="preserve"> in the "general insurance" category, </w:t>
      </w:r>
      <w:proofErr w:type="gramStart"/>
      <w:r w:rsidRPr="00E20BCB">
        <w:rPr>
          <w:rFonts w:ascii="Arial" w:eastAsia="Times New Roman" w:hAnsi="Arial" w:cs="Arial"/>
          <w:kern w:val="0"/>
          <w:sz w:val="24"/>
          <w:szCs w:val="24"/>
          <w:lang w:val="en-GB"/>
          <w14:ligatures w14:val="none"/>
        </w:rPr>
        <w:t>so as to</w:t>
      </w:r>
      <w:proofErr w:type="gramEnd"/>
      <w:r w:rsidRPr="00E20BCB">
        <w:rPr>
          <w:rFonts w:ascii="Arial" w:eastAsia="Times New Roman" w:hAnsi="Arial" w:cs="Arial"/>
          <w:kern w:val="0"/>
          <w:sz w:val="24"/>
          <w:szCs w:val="24"/>
          <w:lang w:val="en-GB"/>
          <w14:ligatures w14:val="none"/>
        </w:rPr>
        <w:t xml:space="preserve"> ensure: </w:t>
      </w:r>
    </w:p>
    <w:p w14:paraId="5346C779" w14:textId="4DC8881F" w:rsidR="00DD6668" w:rsidRPr="00E20BCB" w:rsidRDefault="000B326F" w:rsidP="000B326F">
      <w:pPr>
        <w:pStyle w:val="ListParagraph"/>
        <w:numPr>
          <w:ilvl w:val="1"/>
          <w:numId w:val="2"/>
        </w:numPr>
        <w:tabs>
          <w:tab w:val="left" w:pos="567"/>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separate management of risks, both </w:t>
      </w:r>
      <w:proofErr w:type="gramStart"/>
      <w:r w:rsidRPr="00E20BCB">
        <w:rPr>
          <w:rFonts w:ascii="Arial" w:eastAsia="Times New Roman" w:hAnsi="Arial" w:cs="Arial"/>
          <w:kern w:val="0"/>
          <w:sz w:val="24"/>
          <w:szCs w:val="24"/>
          <w:lang w:val="en-GB"/>
          <w14:ligatures w14:val="none"/>
        </w:rPr>
        <w:t>during the course of</w:t>
      </w:r>
      <w:proofErr w:type="gramEnd"/>
      <w:r w:rsidRPr="00E20BCB">
        <w:rPr>
          <w:rFonts w:ascii="Arial" w:eastAsia="Times New Roman" w:hAnsi="Arial" w:cs="Arial"/>
          <w:kern w:val="0"/>
          <w:sz w:val="24"/>
          <w:szCs w:val="24"/>
          <w:lang w:val="en-GB"/>
          <w14:ligatures w14:val="none"/>
        </w:rPr>
        <w:t xml:space="preserve"> the activities and in the event of the insurer's </w:t>
      </w:r>
      <w:proofErr w:type="gramStart"/>
      <w:r w:rsidR="00BC27E3" w:rsidRPr="00E20BCB">
        <w:rPr>
          <w:rFonts w:ascii="Arial" w:eastAsia="Times New Roman" w:hAnsi="Arial" w:cs="Arial"/>
          <w:kern w:val="0"/>
          <w:sz w:val="24"/>
          <w:szCs w:val="24"/>
          <w:lang w:val="en-GB"/>
          <w14:ligatures w14:val="none"/>
        </w:rPr>
        <w:t>liquidation</w:t>
      </w:r>
      <w:r w:rsidR="00DD6668" w:rsidRPr="00E20BCB">
        <w:rPr>
          <w:rFonts w:ascii="Arial" w:eastAsia="Times New Roman" w:hAnsi="Arial" w:cs="Arial"/>
          <w:kern w:val="0"/>
          <w:sz w:val="24"/>
          <w:szCs w:val="24"/>
          <w:lang w:val="en-GB"/>
          <w14:ligatures w14:val="none"/>
        </w:rPr>
        <w:t>;</w:t>
      </w:r>
      <w:proofErr w:type="gramEnd"/>
      <w:r w:rsidR="00BC27E3" w:rsidRPr="00E20BCB">
        <w:rPr>
          <w:rFonts w:ascii="Arial" w:eastAsia="Times New Roman" w:hAnsi="Arial" w:cs="Arial"/>
          <w:kern w:val="0"/>
          <w:sz w:val="24"/>
          <w:szCs w:val="24"/>
          <w:lang w:val="en-GB"/>
          <w14:ligatures w14:val="none"/>
        </w:rPr>
        <w:t xml:space="preserve"> </w:t>
      </w:r>
    </w:p>
    <w:p w14:paraId="5D5F3E8D" w14:textId="59E1301C" w:rsidR="00DD6668" w:rsidRPr="00E20BCB" w:rsidRDefault="000B326F" w:rsidP="00AD5B41">
      <w:pPr>
        <w:pStyle w:val="ListParagraph"/>
        <w:numPr>
          <w:ilvl w:val="1"/>
          <w:numId w:val="2"/>
        </w:numPr>
        <w:tabs>
          <w:tab w:val="left" w:pos="567"/>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separate formation and maintenance of technical </w:t>
      </w:r>
      <w:r w:rsidR="00AD5B41" w:rsidRPr="00E20BCB">
        <w:rPr>
          <w:rFonts w:ascii="Arial" w:eastAsia="Times New Roman" w:hAnsi="Arial" w:cs="Arial"/>
          <w:kern w:val="0"/>
          <w:sz w:val="24"/>
          <w:szCs w:val="24"/>
          <w:lang w:val="en-GB"/>
          <w14:ligatures w14:val="none"/>
        </w:rPr>
        <w:t>provisions</w:t>
      </w:r>
      <w:r w:rsidRPr="00E20BCB">
        <w:rPr>
          <w:rFonts w:ascii="Arial" w:eastAsia="Times New Roman" w:hAnsi="Arial" w:cs="Arial"/>
          <w:kern w:val="0"/>
          <w:sz w:val="24"/>
          <w:szCs w:val="24"/>
          <w:lang w:val="en-GB"/>
          <w14:ligatures w14:val="none"/>
        </w:rPr>
        <w:t xml:space="preserve"> for life insurance contracts and general insurance contracts in accordance with Article 66 of Law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92/2022 and the Regulation on insurance technical provisions, approved by Decision of the National Commission for Financial Markets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w:t>
      </w:r>
      <w:proofErr w:type="gramStart"/>
      <w:r w:rsidRPr="00E20BCB">
        <w:rPr>
          <w:rFonts w:ascii="Arial" w:eastAsia="Times New Roman" w:hAnsi="Arial" w:cs="Arial"/>
          <w:kern w:val="0"/>
          <w:sz w:val="24"/>
          <w:szCs w:val="24"/>
          <w:lang w:val="en-GB"/>
          <w14:ligatures w14:val="none"/>
        </w:rPr>
        <w:t>30/10/2023</w:t>
      </w:r>
      <w:r w:rsidR="00241ECC" w:rsidRPr="00E20BCB">
        <w:rPr>
          <w:rFonts w:ascii="Arial" w:eastAsia="Times New Roman" w:hAnsi="Arial" w:cs="Arial"/>
          <w:kern w:val="0"/>
          <w:sz w:val="24"/>
          <w:szCs w:val="24"/>
          <w:lang w:val="en-GB"/>
          <w14:ligatures w14:val="none"/>
        </w:rPr>
        <w:t>;</w:t>
      </w:r>
      <w:proofErr w:type="gramEnd"/>
      <w:r w:rsidR="00C360B4" w:rsidRPr="00E20BCB">
        <w:rPr>
          <w:rFonts w:ascii="Arial" w:eastAsia="Times New Roman" w:hAnsi="Arial" w:cs="Arial"/>
          <w:kern w:val="0"/>
          <w:sz w:val="24"/>
          <w:szCs w:val="24"/>
          <w:lang w:val="en-GB"/>
          <w14:ligatures w14:val="none"/>
        </w:rPr>
        <w:t xml:space="preserve"> </w:t>
      </w:r>
    </w:p>
    <w:p w14:paraId="29EFA002" w14:textId="2C567E1D" w:rsidR="00DD6668" w:rsidRPr="00E20BCB" w:rsidRDefault="00C360B4" w:rsidP="00C360B4">
      <w:pPr>
        <w:pStyle w:val="ListParagraph"/>
        <w:numPr>
          <w:ilvl w:val="1"/>
          <w:numId w:val="2"/>
        </w:numPr>
        <w:tabs>
          <w:tab w:val="left" w:pos="567"/>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keeping records based on separate accounts, so as to ensure the compliance with the minimum capital requirements, according to the Regulation on own funds, the valuation of assets and liabilities, assets eligible to cover technical provisions and the minimum capital requirement, solvency and liquidity of the insurance or re</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approved by Decision of the Executive Board of the National Bank of Moldova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328/2024 (hereinafter – Regulation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328/2024) for each individual insurance category and holding of own funds separately for the "life insurance" category and the "general insurance" category;    </w:t>
      </w:r>
    </w:p>
    <w:p w14:paraId="68DA3F12" w14:textId="578652F7" w:rsidR="00DD6668" w:rsidRPr="00E20BCB" w:rsidRDefault="00C360B4" w:rsidP="001379D3">
      <w:pPr>
        <w:pStyle w:val="ListParagraph"/>
        <w:numPr>
          <w:ilvl w:val="1"/>
          <w:numId w:val="2"/>
        </w:numPr>
        <w:tabs>
          <w:tab w:val="left" w:pos="567"/>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covering the technical provisions and the minimum capital requirement with admitted assets and their distribution according to the restrictions provided for in </w:t>
      </w:r>
      <w:r w:rsidR="001379D3" w:rsidRPr="00E20BCB">
        <w:rPr>
          <w:rFonts w:ascii="Arial" w:eastAsia="Times New Roman" w:hAnsi="Arial" w:cs="Arial"/>
          <w:kern w:val="0"/>
          <w:sz w:val="24"/>
          <w:szCs w:val="24"/>
          <w:lang w:val="en-GB"/>
          <w14:ligatures w14:val="none"/>
        </w:rPr>
        <w:t>Article</w:t>
      </w:r>
      <w:r w:rsidRPr="00E20BCB">
        <w:rPr>
          <w:rFonts w:ascii="Arial" w:eastAsia="Times New Roman" w:hAnsi="Arial" w:cs="Arial"/>
          <w:kern w:val="0"/>
          <w:sz w:val="24"/>
          <w:szCs w:val="24"/>
          <w:lang w:val="en-GB"/>
          <w14:ligatures w14:val="none"/>
        </w:rPr>
        <w:t xml:space="preserve"> 60 of Law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92/2022. The assets admitted </w:t>
      </w:r>
      <w:proofErr w:type="gramStart"/>
      <w:r w:rsidRPr="00E20BCB">
        <w:rPr>
          <w:rFonts w:ascii="Arial" w:eastAsia="Times New Roman" w:hAnsi="Arial" w:cs="Arial"/>
          <w:kern w:val="0"/>
          <w:sz w:val="24"/>
          <w:szCs w:val="24"/>
          <w:lang w:val="en-GB"/>
          <w14:ligatures w14:val="none"/>
        </w:rPr>
        <w:t>to</w:t>
      </w:r>
      <w:r w:rsidR="00D31ABC" w:rsidRPr="00E20BCB">
        <w:rPr>
          <w:rFonts w:ascii="Arial" w:eastAsia="Times New Roman" w:hAnsi="Arial" w:cs="Arial"/>
          <w:kern w:val="0"/>
          <w:sz w:val="24"/>
          <w:szCs w:val="24"/>
          <w:lang w:val="en-GB"/>
          <w14:ligatures w14:val="none"/>
        </w:rPr>
        <w:t xml:space="preserve"> </w:t>
      </w:r>
      <w:r w:rsidRPr="00E20BCB">
        <w:rPr>
          <w:rFonts w:ascii="Arial" w:eastAsia="Times New Roman" w:hAnsi="Arial" w:cs="Arial"/>
          <w:kern w:val="0"/>
          <w:sz w:val="24"/>
          <w:szCs w:val="24"/>
          <w:lang w:val="en-GB"/>
          <w14:ligatures w14:val="none"/>
        </w:rPr>
        <w:t>cover</w:t>
      </w:r>
      <w:proofErr w:type="gramEnd"/>
      <w:r w:rsidRPr="00E20BCB">
        <w:rPr>
          <w:rFonts w:ascii="Arial" w:eastAsia="Times New Roman" w:hAnsi="Arial" w:cs="Arial"/>
          <w:kern w:val="0"/>
          <w:sz w:val="24"/>
          <w:szCs w:val="24"/>
          <w:lang w:val="en-GB"/>
          <w14:ligatures w14:val="none"/>
        </w:rPr>
        <w:t xml:space="preserve"> the technical provisions and the minimum capital requirement will be maintained, invested, managed and reported separately </w:t>
      </w:r>
      <w:r w:rsidR="001379D3" w:rsidRPr="00E20BCB">
        <w:rPr>
          <w:rFonts w:ascii="Arial" w:eastAsia="Times New Roman" w:hAnsi="Arial" w:cs="Arial"/>
          <w:kern w:val="0"/>
          <w:sz w:val="24"/>
          <w:szCs w:val="24"/>
          <w:lang w:val="en-GB"/>
          <w14:ligatures w14:val="none"/>
        </w:rPr>
        <w:t>by</w:t>
      </w:r>
      <w:r w:rsidRPr="00E20BCB">
        <w:rPr>
          <w:rFonts w:ascii="Arial" w:eastAsia="Times New Roman" w:hAnsi="Arial" w:cs="Arial"/>
          <w:kern w:val="0"/>
          <w:sz w:val="24"/>
          <w:szCs w:val="24"/>
          <w:lang w:val="en-GB"/>
          <w14:ligatures w14:val="none"/>
        </w:rPr>
        <w:t xml:space="preserve"> "life ins</w:t>
      </w:r>
      <w:r w:rsidR="001379D3" w:rsidRPr="00E20BCB">
        <w:rPr>
          <w:rFonts w:ascii="Arial" w:eastAsia="Times New Roman" w:hAnsi="Arial" w:cs="Arial"/>
          <w:kern w:val="0"/>
          <w:sz w:val="24"/>
          <w:szCs w:val="24"/>
          <w:lang w:val="en-GB"/>
          <w14:ligatures w14:val="none"/>
        </w:rPr>
        <w:t xml:space="preserve">urance" and "general insurance" categories, </w:t>
      </w:r>
      <w:r w:rsidRPr="00E20BCB">
        <w:rPr>
          <w:rFonts w:ascii="Arial" w:eastAsia="Times New Roman" w:hAnsi="Arial" w:cs="Arial"/>
          <w:kern w:val="0"/>
          <w:sz w:val="24"/>
          <w:szCs w:val="24"/>
          <w:lang w:val="en-GB"/>
          <w14:ligatures w14:val="none"/>
        </w:rPr>
        <w:t xml:space="preserve">according to Regulation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w:t>
      </w:r>
      <w:proofErr w:type="gramStart"/>
      <w:r w:rsidRPr="00E20BCB">
        <w:rPr>
          <w:rFonts w:ascii="Arial" w:eastAsia="Times New Roman" w:hAnsi="Arial" w:cs="Arial"/>
          <w:kern w:val="0"/>
          <w:sz w:val="24"/>
          <w:szCs w:val="24"/>
          <w:lang w:val="en-GB"/>
          <w14:ligatures w14:val="none"/>
        </w:rPr>
        <w:t>328/2024</w:t>
      </w:r>
      <w:r w:rsidR="00DD6668" w:rsidRPr="00E20BCB">
        <w:rPr>
          <w:rFonts w:ascii="Arial" w:eastAsia="Times New Roman" w:hAnsi="Arial" w:cs="Arial"/>
          <w:kern w:val="0"/>
          <w:sz w:val="24"/>
          <w:szCs w:val="24"/>
          <w:lang w:val="en-GB"/>
          <w14:ligatures w14:val="none"/>
        </w:rPr>
        <w:t>;</w:t>
      </w:r>
      <w:proofErr w:type="gramEnd"/>
      <w:r w:rsidR="001379D3" w:rsidRPr="00E20BCB">
        <w:rPr>
          <w:rFonts w:ascii="Arial" w:eastAsia="Times New Roman" w:hAnsi="Arial" w:cs="Arial"/>
          <w:kern w:val="0"/>
          <w:sz w:val="24"/>
          <w:szCs w:val="24"/>
          <w:lang w:val="en-GB"/>
          <w14:ligatures w14:val="none"/>
        </w:rPr>
        <w:t xml:space="preserve"> </w:t>
      </w:r>
    </w:p>
    <w:p w14:paraId="17B28748" w14:textId="7852AC90" w:rsidR="00DD6668" w:rsidRPr="00E20BCB" w:rsidRDefault="001379D3" w:rsidP="001379D3">
      <w:pPr>
        <w:pStyle w:val="ListParagraph"/>
        <w:numPr>
          <w:ilvl w:val="1"/>
          <w:numId w:val="2"/>
        </w:numPr>
        <w:tabs>
          <w:tab w:val="left" w:pos="567"/>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calculation and maintenance of the liquidity ratio and the solvency ratio separately, for the activities in the "life insurance" category and in the "general insurance" category, according to Regulation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w:t>
      </w:r>
      <w:proofErr w:type="gramStart"/>
      <w:r w:rsidRPr="00E20BCB">
        <w:rPr>
          <w:rFonts w:ascii="Arial" w:eastAsia="Times New Roman" w:hAnsi="Arial" w:cs="Arial"/>
          <w:kern w:val="0"/>
          <w:sz w:val="24"/>
          <w:szCs w:val="24"/>
          <w:lang w:val="en-GB"/>
          <w14:ligatures w14:val="none"/>
        </w:rPr>
        <w:t>328/2024</w:t>
      </w:r>
      <w:r w:rsidR="00031F37" w:rsidRPr="00E20BCB">
        <w:rPr>
          <w:rFonts w:ascii="Arial" w:eastAsia="Times New Roman" w:hAnsi="Arial" w:cs="Arial"/>
          <w:kern w:val="0"/>
          <w:sz w:val="24"/>
          <w:szCs w:val="24"/>
          <w:lang w:val="en-GB"/>
          <w14:ligatures w14:val="none"/>
        </w:rPr>
        <w:t>;</w:t>
      </w:r>
      <w:proofErr w:type="gramEnd"/>
    </w:p>
    <w:p w14:paraId="6D9BCCFF" w14:textId="62511451" w:rsidR="000D7563" w:rsidRPr="00E20BCB" w:rsidRDefault="001379D3" w:rsidP="00717877">
      <w:pPr>
        <w:pStyle w:val="ListParagraph"/>
        <w:numPr>
          <w:ilvl w:val="1"/>
          <w:numId w:val="2"/>
        </w:numPr>
        <w:tabs>
          <w:tab w:val="left" w:pos="567"/>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lastRenderedPageBreak/>
        <w:t xml:space="preserve">separate record keeping of life insurance and general insurance contracts, </w:t>
      </w:r>
      <w:r w:rsidR="00717877" w:rsidRPr="00E20BCB">
        <w:rPr>
          <w:rFonts w:ascii="Arial" w:eastAsia="Times New Roman" w:hAnsi="Arial" w:cs="Arial"/>
          <w:kern w:val="0"/>
          <w:sz w:val="24"/>
          <w:szCs w:val="24"/>
          <w:lang w:val="en-GB"/>
          <w14:ligatures w14:val="none"/>
        </w:rPr>
        <w:t xml:space="preserve">written </w:t>
      </w:r>
      <w:r w:rsidRPr="00E20BCB">
        <w:rPr>
          <w:rFonts w:ascii="Arial" w:eastAsia="Times New Roman" w:hAnsi="Arial" w:cs="Arial"/>
          <w:kern w:val="0"/>
          <w:sz w:val="24"/>
          <w:szCs w:val="24"/>
          <w:lang w:val="en-GB"/>
          <w14:ligatures w14:val="none"/>
        </w:rPr>
        <w:t xml:space="preserve">premiums, reinsurance premiums, claims paid and </w:t>
      </w:r>
      <w:r w:rsidR="009744F5" w:rsidRPr="00E20BCB">
        <w:rPr>
          <w:rFonts w:ascii="Arial" w:eastAsia="Times New Roman" w:hAnsi="Arial" w:cs="Arial"/>
          <w:kern w:val="0"/>
          <w:sz w:val="24"/>
          <w:szCs w:val="24"/>
          <w:lang w:val="en-GB"/>
          <w14:ligatures w14:val="none"/>
        </w:rPr>
        <w:t xml:space="preserve">those recovered from </w:t>
      </w:r>
      <w:proofErr w:type="gramStart"/>
      <w:r w:rsidR="009744F5" w:rsidRPr="00E20BCB">
        <w:rPr>
          <w:rFonts w:ascii="Arial" w:eastAsia="Times New Roman" w:hAnsi="Arial" w:cs="Arial"/>
          <w:kern w:val="0"/>
          <w:sz w:val="24"/>
          <w:szCs w:val="24"/>
          <w:lang w:val="en-GB"/>
          <w14:ligatures w14:val="none"/>
        </w:rPr>
        <w:t>reinsurers</w:t>
      </w:r>
      <w:r w:rsidR="000D7563" w:rsidRPr="00E20BCB">
        <w:rPr>
          <w:rFonts w:ascii="Arial" w:eastAsia="Times New Roman" w:hAnsi="Arial" w:cs="Arial"/>
          <w:kern w:val="0"/>
          <w:sz w:val="24"/>
          <w:szCs w:val="24"/>
          <w:lang w:val="en-GB"/>
          <w14:ligatures w14:val="none"/>
        </w:rPr>
        <w:t>;</w:t>
      </w:r>
      <w:proofErr w:type="gramEnd"/>
    </w:p>
    <w:p w14:paraId="65A15BA9" w14:textId="70F749EE" w:rsidR="000D7563" w:rsidRPr="00E20BCB" w:rsidRDefault="009744F5" w:rsidP="009744F5">
      <w:pPr>
        <w:pStyle w:val="ListParagraph"/>
        <w:numPr>
          <w:ilvl w:val="1"/>
          <w:numId w:val="2"/>
        </w:numPr>
        <w:tabs>
          <w:tab w:val="left" w:pos="567"/>
          <w:tab w:val="left" w:pos="709"/>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separate record keeping of income and expenses for the "life insurance" and "general insurance" categories</w:t>
      </w:r>
      <w:r w:rsidR="000D7563" w:rsidRPr="00E20BCB">
        <w:rPr>
          <w:rFonts w:ascii="Arial" w:eastAsia="Times New Roman" w:hAnsi="Arial" w:cs="Arial"/>
          <w:kern w:val="0"/>
          <w:sz w:val="24"/>
          <w:szCs w:val="24"/>
          <w:lang w:val="en-GB"/>
          <w14:ligatures w14:val="none"/>
        </w:rPr>
        <w:t>.</w:t>
      </w:r>
      <w:r w:rsidRPr="00E20BCB">
        <w:rPr>
          <w:rFonts w:ascii="Arial" w:eastAsia="Times New Roman" w:hAnsi="Arial" w:cs="Arial"/>
          <w:kern w:val="0"/>
          <w:sz w:val="24"/>
          <w:szCs w:val="24"/>
          <w:lang w:val="en-GB"/>
          <w14:ligatures w14:val="none"/>
        </w:rPr>
        <w:t xml:space="preserve">  </w:t>
      </w:r>
    </w:p>
    <w:p w14:paraId="28B8212E" w14:textId="03490983" w:rsidR="00DD6668" w:rsidRPr="00E20BCB" w:rsidRDefault="007A2E91" w:rsidP="007A2E9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Accounting registers </w:t>
      </w:r>
      <w:r w:rsidR="009744F5" w:rsidRPr="00E20BCB">
        <w:rPr>
          <w:rFonts w:ascii="Arial" w:eastAsia="Times New Roman" w:hAnsi="Arial" w:cs="Arial"/>
          <w:kern w:val="0"/>
          <w:sz w:val="24"/>
          <w:szCs w:val="24"/>
          <w:lang w:val="en-GB"/>
          <w14:ligatures w14:val="none"/>
        </w:rPr>
        <w:t xml:space="preserve">must be maintained by the </w:t>
      </w:r>
      <w:r w:rsidR="00D31ABC" w:rsidRPr="00E20BCB">
        <w:rPr>
          <w:rFonts w:ascii="Arial" w:eastAsia="Times New Roman" w:hAnsi="Arial" w:cs="Arial"/>
          <w:kern w:val="0"/>
          <w:sz w:val="24"/>
          <w:szCs w:val="24"/>
          <w:lang w:val="en-GB"/>
          <w14:ligatures w14:val="none"/>
        </w:rPr>
        <w:t>insurance undertaking</w:t>
      </w:r>
      <w:r w:rsidR="009744F5" w:rsidRPr="00E20BCB">
        <w:rPr>
          <w:rFonts w:ascii="Arial" w:eastAsia="Times New Roman" w:hAnsi="Arial" w:cs="Arial"/>
          <w:kern w:val="0"/>
          <w:sz w:val="24"/>
          <w:szCs w:val="24"/>
          <w:lang w:val="en-GB"/>
          <w14:ligatures w14:val="none"/>
        </w:rPr>
        <w:t xml:space="preserve"> separately for the activit</w:t>
      </w:r>
      <w:r w:rsidRPr="00E20BCB">
        <w:rPr>
          <w:rFonts w:ascii="Arial" w:eastAsia="Times New Roman" w:hAnsi="Arial" w:cs="Arial"/>
          <w:kern w:val="0"/>
          <w:sz w:val="24"/>
          <w:szCs w:val="24"/>
          <w:lang w:val="en-GB"/>
          <w14:ligatures w14:val="none"/>
        </w:rPr>
        <w:t>ies</w:t>
      </w:r>
      <w:r w:rsidR="009744F5" w:rsidRPr="00E20BCB">
        <w:rPr>
          <w:rFonts w:ascii="Arial" w:eastAsia="Times New Roman" w:hAnsi="Arial" w:cs="Arial"/>
          <w:kern w:val="0"/>
          <w:sz w:val="24"/>
          <w:szCs w:val="24"/>
          <w:lang w:val="en-GB"/>
          <w14:ligatures w14:val="none"/>
        </w:rPr>
        <w:t xml:space="preserve"> in the "life insurance" category and that in the "general insurance" category, according to the special provisions </w:t>
      </w:r>
      <w:r w:rsidRPr="00E20BCB">
        <w:rPr>
          <w:rFonts w:ascii="Arial" w:eastAsia="Times New Roman" w:hAnsi="Arial" w:cs="Arial"/>
          <w:kern w:val="0"/>
          <w:sz w:val="24"/>
          <w:szCs w:val="24"/>
          <w:lang w:val="en-GB"/>
          <w14:ligatures w14:val="none"/>
        </w:rPr>
        <w:t>provided for</w:t>
      </w:r>
      <w:r w:rsidR="009744F5" w:rsidRPr="00E20BCB">
        <w:rPr>
          <w:rFonts w:ascii="Arial" w:eastAsia="Times New Roman" w:hAnsi="Arial" w:cs="Arial"/>
          <w:kern w:val="0"/>
          <w:sz w:val="24"/>
          <w:szCs w:val="24"/>
          <w:lang w:val="en-GB"/>
          <w14:ligatures w14:val="none"/>
        </w:rPr>
        <w:t xml:space="preserve"> in point 9 of the </w:t>
      </w:r>
      <w:r w:rsidRPr="00E20BCB">
        <w:rPr>
          <w:rFonts w:ascii="Arial" w:eastAsia="Times New Roman" w:hAnsi="Arial" w:cs="Arial"/>
          <w:kern w:val="0"/>
          <w:sz w:val="24"/>
          <w:szCs w:val="24"/>
          <w:lang w:val="en-GB"/>
          <w14:ligatures w14:val="none"/>
        </w:rPr>
        <w:t xml:space="preserve">Regulation on specialized financial statements of insurance or reinsurance </w:t>
      </w:r>
      <w:r w:rsidR="00D31ABC" w:rsidRPr="00E20BCB">
        <w:rPr>
          <w:rFonts w:ascii="Arial" w:eastAsia="Times New Roman" w:hAnsi="Arial" w:cs="Arial"/>
          <w:kern w:val="0"/>
          <w:sz w:val="24"/>
          <w:szCs w:val="24"/>
          <w:lang w:val="en-GB"/>
          <w14:ligatures w14:val="none"/>
        </w:rPr>
        <w:t>undertaking</w:t>
      </w:r>
      <w:r w:rsidR="009744F5" w:rsidRPr="00E20BCB">
        <w:rPr>
          <w:rFonts w:ascii="Arial" w:eastAsia="Times New Roman" w:hAnsi="Arial" w:cs="Arial"/>
          <w:kern w:val="0"/>
          <w:sz w:val="24"/>
          <w:szCs w:val="24"/>
          <w:lang w:val="en-GB"/>
          <w14:ligatures w14:val="none"/>
        </w:rPr>
        <w:t xml:space="preserve">s, approved by Decision of the </w:t>
      </w:r>
      <w:r w:rsidRPr="00E20BCB">
        <w:rPr>
          <w:rFonts w:ascii="Arial" w:eastAsia="Times New Roman" w:hAnsi="Arial" w:cs="Arial"/>
          <w:kern w:val="0"/>
          <w:sz w:val="24"/>
          <w:szCs w:val="24"/>
          <w:lang w:val="en-GB"/>
          <w14:ligatures w14:val="none"/>
        </w:rPr>
        <w:t xml:space="preserve">National Commission for Financial Markets </w:t>
      </w:r>
      <w:r w:rsidR="00E90724" w:rsidRPr="00E20BCB">
        <w:rPr>
          <w:rFonts w:ascii="Arial" w:eastAsia="Times New Roman" w:hAnsi="Arial" w:cs="Arial"/>
          <w:kern w:val="0"/>
          <w:sz w:val="24"/>
          <w:szCs w:val="24"/>
          <w:lang w:val="en-GB"/>
          <w14:ligatures w14:val="none"/>
        </w:rPr>
        <w:t>No</w:t>
      </w:r>
      <w:r w:rsidR="009744F5" w:rsidRPr="00E20BCB">
        <w:rPr>
          <w:rFonts w:ascii="Arial" w:eastAsia="Times New Roman" w:hAnsi="Arial" w:cs="Arial"/>
          <w:kern w:val="0"/>
          <w:sz w:val="24"/>
          <w:szCs w:val="24"/>
          <w:lang w:val="en-GB"/>
          <w14:ligatures w14:val="none"/>
        </w:rPr>
        <w:t xml:space="preserve"> 30/13/2023 (hereinaft</w:t>
      </w:r>
      <w:r w:rsidRPr="00E20BCB">
        <w:rPr>
          <w:rFonts w:ascii="Arial" w:eastAsia="Times New Roman" w:hAnsi="Arial" w:cs="Arial"/>
          <w:kern w:val="0"/>
          <w:sz w:val="24"/>
          <w:szCs w:val="24"/>
          <w:lang w:val="en-GB"/>
          <w14:ligatures w14:val="none"/>
        </w:rPr>
        <w:t xml:space="preserve">er - Regulation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30/13/2023</w:t>
      </w:r>
      <w:r w:rsidR="00A75ABE" w:rsidRPr="00E20BCB">
        <w:rPr>
          <w:rFonts w:ascii="Arial" w:eastAsia="Times New Roman" w:hAnsi="Arial" w:cs="Arial"/>
          <w:kern w:val="0"/>
          <w:sz w:val="24"/>
          <w:szCs w:val="24"/>
          <w:lang w:val="en-GB"/>
          <w14:ligatures w14:val="none"/>
        </w:rPr>
        <w:t>)</w:t>
      </w:r>
      <w:r w:rsidR="00AC2B02" w:rsidRPr="00E20BCB">
        <w:rPr>
          <w:rFonts w:ascii="Arial" w:eastAsia="Times New Roman" w:hAnsi="Arial" w:cs="Arial"/>
          <w:kern w:val="0"/>
          <w:sz w:val="24"/>
          <w:szCs w:val="24"/>
          <w:lang w:val="en-GB"/>
          <w14:ligatures w14:val="none"/>
        </w:rPr>
        <w:t>.</w:t>
      </w:r>
    </w:p>
    <w:p w14:paraId="17E2EB1A" w14:textId="1CA8267D" w:rsidR="00424D58" w:rsidRPr="00E20BCB" w:rsidRDefault="007A2E91" w:rsidP="007A2E9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The common expenses of the activities in the categories of "life insurance" and "general insurance" will be allocated, recorded in the accounting records and in the accounting registers separately for each activity according to the distribution method approved by the National Bank of Moldova</w:t>
      </w:r>
      <w:r w:rsidR="00424D58" w:rsidRPr="00E20BCB">
        <w:rPr>
          <w:rFonts w:ascii="Arial" w:eastAsia="Times New Roman" w:hAnsi="Arial" w:cs="Arial"/>
          <w:kern w:val="0"/>
          <w:sz w:val="24"/>
          <w:szCs w:val="24"/>
          <w:lang w:val="en-GB"/>
          <w14:ligatures w14:val="none"/>
        </w:rPr>
        <w:t>.</w:t>
      </w:r>
    </w:p>
    <w:p w14:paraId="12060FCD" w14:textId="32D6B449" w:rsidR="00E875A6" w:rsidRPr="00E20BCB" w:rsidRDefault="007A2E91" w:rsidP="007A2E9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Available assets distinctly assigned to one activity and/or the profit recorded by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may be used for the other activity only with the prior approval of the National Bank of Moldova</w:t>
      </w:r>
      <w:r w:rsidR="00F16056" w:rsidRPr="00E20BCB">
        <w:rPr>
          <w:rFonts w:ascii="Arial" w:eastAsia="Times New Roman" w:hAnsi="Arial" w:cs="Arial"/>
          <w:kern w:val="0"/>
          <w:sz w:val="24"/>
          <w:szCs w:val="24"/>
          <w:lang w:val="en-GB"/>
          <w14:ligatures w14:val="none"/>
        </w:rPr>
        <w:t>.</w:t>
      </w:r>
    </w:p>
    <w:p w14:paraId="2C0320B9" w14:textId="77777777" w:rsidR="00F3722E" w:rsidRPr="00E20BCB" w:rsidRDefault="00F3722E" w:rsidP="00F3722E">
      <w:p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p>
    <w:p w14:paraId="60B54E53" w14:textId="50047A30" w:rsidR="00E875A6" w:rsidRPr="00E20BCB" w:rsidRDefault="007A2E91" w:rsidP="00BE64B2">
      <w:pPr>
        <w:spacing w:after="0" w:line="276" w:lineRule="auto"/>
        <w:jc w:val="center"/>
        <w:rPr>
          <w:rFonts w:ascii="Arial" w:hAnsi="Arial" w:cs="Arial"/>
          <w:b/>
          <w:bCs/>
          <w:sz w:val="24"/>
          <w:szCs w:val="24"/>
          <w:lang w:val="en-GB"/>
        </w:rPr>
      </w:pPr>
      <w:r w:rsidRPr="00E20BCB">
        <w:rPr>
          <w:rFonts w:ascii="Arial" w:hAnsi="Arial" w:cs="Arial"/>
          <w:b/>
          <w:bCs/>
          <w:sz w:val="24"/>
          <w:szCs w:val="24"/>
          <w:lang w:val="en-GB"/>
        </w:rPr>
        <w:t>Chapter</w:t>
      </w:r>
      <w:r w:rsidR="00E875A6" w:rsidRPr="00E20BCB">
        <w:rPr>
          <w:rFonts w:ascii="Arial" w:hAnsi="Arial" w:cs="Arial"/>
          <w:b/>
          <w:bCs/>
          <w:sz w:val="24"/>
          <w:szCs w:val="24"/>
          <w:lang w:val="en-GB"/>
        </w:rPr>
        <w:t xml:space="preserve"> III</w:t>
      </w:r>
    </w:p>
    <w:p w14:paraId="258D86EF" w14:textId="42999970" w:rsidR="007A2E91" w:rsidRPr="00E20BCB" w:rsidRDefault="007A2E91" w:rsidP="0001126A">
      <w:pPr>
        <w:spacing w:line="276" w:lineRule="auto"/>
        <w:jc w:val="center"/>
        <w:rPr>
          <w:rFonts w:ascii="Arial" w:hAnsi="Arial" w:cs="Arial"/>
          <w:b/>
          <w:bCs/>
          <w:sz w:val="24"/>
          <w:szCs w:val="24"/>
          <w:lang w:val="en-GB"/>
        </w:rPr>
      </w:pPr>
      <w:r w:rsidRPr="00E20BCB">
        <w:rPr>
          <w:rFonts w:ascii="Arial" w:hAnsi="Arial" w:cs="Arial"/>
          <w:b/>
          <w:bCs/>
          <w:sz w:val="24"/>
          <w:szCs w:val="24"/>
          <w:lang w:val="en-GB"/>
        </w:rPr>
        <w:t>PROCEDURE FOR APPROVAL OF THE DISTRIBUTION METHOD, PRIOR APPROVAL OF THE TRANSFER OF ASSETS AND/OR PROFITS</w:t>
      </w:r>
    </w:p>
    <w:p w14:paraId="30ABA94C" w14:textId="77F68088" w:rsidR="00E875A6" w:rsidRPr="00E20BCB" w:rsidRDefault="007A2E91" w:rsidP="007A2E9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Approval of the distribution method, according to the provisions of </w:t>
      </w:r>
      <w:r w:rsidR="00E64E1A" w:rsidRPr="00E20BCB">
        <w:rPr>
          <w:rFonts w:ascii="Arial" w:eastAsia="Times New Roman" w:hAnsi="Arial" w:cs="Arial"/>
          <w:kern w:val="0"/>
          <w:sz w:val="24"/>
          <w:szCs w:val="24"/>
          <w:lang w:val="en-GB"/>
          <w14:ligatures w14:val="none"/>
        </w:rPr>
        <w:t>Article</w:t>
      </w:r>
      <w:r w:rsidRPr="00E20BCB">
        <w:rPr>
          <w:rFonts w:ascii="Arial" w:eastAsia="Times New Roman" w:hAnsi="Arial" w:cs="Arial"/>
          <w:kern w:val="0"/>
          <w:sz w:val="24"/>
          <w:szCs w:val="24"/>
          <w:lang w:val="en-GB"/>
          <w14:ligatures w14:val="none"/>
        </w:rPr>
        <w:t xml:space="preserve"> 98 paragraph (5) of Law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92/2022, is requested by submitting the application by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with the following documents and information </w:t>
      </w:r>
      <w:r w:rsidR="00E64E1A" w:rsidRPr="00E20BCB">
        <w:rPr>
          <w:rFonts w:ascii="Arial" w:eastAsia="Times New Roman" w:hAnsi="Arial" w:cs="Arial"/>
          <w:kern w:val="0"/>
          <w:sz w:val="24"/>
          <w:szCs w:val="24"/>
          <w:lang w:val="en-GB"/>
          <w14:ligatures w14:val="none"/>
        </w:rPr>
        <w:t>annexed</w:t>
      </w:r>
      <w:r w:rsidR="0081273C" w:rsidRPr="00E20BCB">
        <w:rPr>
          <w:rFonts w:ascii="Arial" w:eastAsia="Times New Roman" w:hAnsi="Arial" w:cs="Arial"/>
          <w:kern w:val="0"/>
          <w:sz w:val="24"/>
          <w:szCs w:val="24"/>
          <w:lang w:val="en-GB"/>
          <w14:ligatures w14:val="none"/>
        </w:rPr>
        <w:t xml:space="preserve">:  </w:t>
      </w:r>
      <w:r w:rsidR="00A74422" w:rsidRPr="00E20BCB">
        <w:rPr>
          <w:rFonts w:ascii="Arial" w:eastAsia="Times New Roman" w:hAnsi="Arial" w:cs="Arial"/>
          <w:kern w:val="0"/>
          <w:sz w:val="24"/>
          <w:szCs w:val="24"/>
          <w:lang w:val="en-GB"/>
          <w14:ligatures w14:val="none"/>
        </w:rPr>
        <w:t xml:space="preserve"> </w:t>
      </w:r>
    </w:p>
    <w:p w14:paraId="499EF74D" w14:textId="0B3565A6" w:rsidR="00104008" w:rsidRPr="00E20BCB" w:rsidRDefault="00E64E1A" w:rsidP="00E64E1A">
      <w:pPr>
        <w:pStyle w:val="ListParagraph"/>
        <w:numPr>
          <w:ilvl w:val="1"/>
          <w:numId w:val="2"/>
        </w:numPr>
        <w:tabs>
          <w:tab w:val="left" w:pos="142"/>
          <w:tab w:val="left" w:pos="284"/>
          <w:tab w:val="left" w:pos="567"/>
          <w:tab w:val="left" w:pos="709"/>
          <w:tab w:val="left" w:pos="851"/>
          <w:tab w:val="left" w:pos="1134"/>
        </w:tabs>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the distribution method approved by the executive body of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and the extract from the minutes of the respective </w:t>
      </w:r>
      <w:proofErr w:type="gramStart"/>
      <w:r w:rsidRPr="00E20BCB">
        <w:rPr>
          <w:rFonts w:ascii="Arial" w:eastAsia="Times New Roman" w:hAnsi="Arial" w:cs="Arial"/>
          <w:kern w:val="0"/>
          <w:sz w:val="24"/>
          <w:szCs w:val="24"/>
          <w:lang w:val="en-GB"/>
          <w14:ligatures w14:val="none"/>
        </w:rPr>
        <w:t>meeting</w:t>
      </w:r>
      <w:r w:rsidR="00632425" w:rsidRPr="00E20BCB">
        <w:rPr>
          <w:rFonts w:ascii="Arial" w:eastAsia="Times New Roman" w:hAnsi="Arial" w:cs="Arial"/>
          <w:kern w:val="0"/>
          <w:sz w:val="24"/>
          <w:szCs w:val="24"/>
          <w:lang w:val="en-GB"/>
          <w14:ligatures w14:val="none"/>
        </w:rPr>
        <w:t>;</w:t>
      </w:r>
      <w:proofErr w:type="gramEnd"/>
    </w:p>
    <w:p w14:paraId="1A7E67BB" w14:textId="777590F4" w:rsidR="00104008" w:rsidRPr="00E20BCB" w:rsidRDefault="00781D2F" w:rsidP="00E64E1A">
      <w:pPr>
        <w:pStyle w:val="ListParagraph"/>
        <w:numPr>
          <w:ilvl w:val="1"/>
          <w:numId w:val="2"/>
        </w:numPr>
        <w:tabs>
          <w:tab w:val="left" w:pos="142"/>
          <w:tab w:val="left" w:pos="284"/>
          <w:tab w:val="left" w:pos="567"/>
          <w:tab w:val="left" w:pos="709"/>
          <w:tab w:val="left" w:pos="851"/>
          <w:tab w:val="left" w:pos="1134"/>
        </w:tabs>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E64E1A" w:rsidRPr="00E20BCB">
        <w:rPr>
          <w:rFonts w:ascii="Arial" w:eastAsia="Times New Roman" w:hAnsi="Arial" w:cs="Arial"/>
          <w:kern w:val="0"/>
          <w:sz w:val="24"/>
          <w:szCs w:val="24"/>
          <w:lang w:val="en-GB"/>
          <w14:ligatures w14:val="none"/>
        </w:rPr>
        <w:t>analysis of the impact of the application of the distribution method on its expenses, as well as the method of distribution of expenses on which the proposal for approval/modification of the distribution method is based - quantitative and qualitative analysis of the situation as of 31.12.N-</w:t>
      </w:r>
      <w:proofErr w:type="gramStart"/>
      <w:r w:rsidR="00E64E1A" w:rsidRPr="00E20BCB">
        <w:rPr>
          <w:rFonts w:ascii="Arial" w:eastAsia="Times New Roman" w:hAnsi="Arial" w:cs="Arial"/>
          <w:kern w:val="0"/>
          <w:sz w:val="24"/>
          <w:szCs w:val="24"/>
          <w:lang w:val="en-GB"/>
          <w14:ligatures w14:val="none"/>
        </w:rPr>
        <w:t>1</w:t>
      </w:r>
      <w:r w:rsidR="009B255F" w:rsidRPr="00E20BCB">
        <w:rPr>
          <w:rFonts w:ascii="Arial" w:eastAsia="Times New Roman" w:hAnsi="Arial" w:cs="Arial"/>
          <w:kern w:val="0"/>
          <w:sz w:val="24"/>
          <w:szCs w:val="24"/>
          <w:lang w:val="en-GB"/>
          <w14:ligatures w14:val="none"/>
        </w:rPr>
        <w:t>;</w:t>
      </w:r>
      <w:proofErr w:type="gramEnd"/>
      <w:r w:rsidR="00717877" w:rsidRPr="00E20BCB">
        <w:rPr>
          <w:rFonts w:ascii="Arial" w:eastAsia="Times New Roman" w:hAnsi="Arial" w:cs="Arial"/>
          <w:kern w:val="0"/>
          <w:sz w:val="24"/>
          <w:szCs w:val="24"/>
          <w:lang w:val="en-GB"/>
          <w14:ligatures w14:val="none"/>
        </w:rPr>
        <w:t xml:space="preserve"> </w:t>
      </w:r>
    </w:p>
    <w:p w14:paraId="207E7B01" w14:textId="234CE339" w:rsidR="00104008" w:rsidRPr="00E20BCB" w:rsidRDefault="00781D2F" w:rsidP="00717877">
      <w:pPr>
        <w:pStyle w:val="ListParagraph"/>
        <w:numPr>
          <w:ilvl w:val="1"/>
          <w:numId w:val="2"/>
        </w:numPr>
        <w:tabs>
          <w:tab w:val="left" w:pos="142"/>
          <w:tab w:val="left" w:pos="284"/>
          <w:tab w:val="left" w:pos="567"/>
          <w:tab w:val="left" w:pos="709"/>
          <w:tab w:val="left" w:pos="851"/>
          <w:tab w:val="left" w:pos="1134"/>
        </w:tabs>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717877" w:rsidRPr="00E20BCB">
        <w:rPr>
          <w:rFonts w:ascii="Arial" w:eastAsia="Times New Roman" w:hAnsi="Arial" w:cs="Arial"/>
          <w:kern w:val="0"/>
          <w:sz w:val="24"/>
          <w:szCs w:val="24"/>
          <w:lang w:val="en-GB"/>
          <w14:ligatures w14:val="none"/>
        </w:rPr>
        <w:t>the value of gross written premiums related to the activity in the "life insurance" category and of gross written premiums related to the activity in the "general insurance" category for the periods of 31.12.N-1, 31.12.N, 31.12.N+1, 31.12.N+2, as well as the share of those related to the activity in the "life insurance" category and those related to the "general insurance" category in the total gross written premiums, for the mentioned management periods</w:t>
      </w:r>
      <w:r w:rsidR="003F3B93" w:rsidRPr="00E20BCB">
        <w:rPr>
          <w:rFonts w:ascii="Arial" w:eastAsia="Times New Roman" w:hAnsi="Arial" w:cs="Arial"/>
          <w:kern w:val="0"/>
          <w:sz w:val="24"/>
          <w:szCs w:val="24"/>
          <w:lang w:val="en-GB"/>
          <w14:ligatures w14:val="none"/>
        </w:rPr>
        <w:t>;</w:t>
      </w:r>
    </w:p>
    <w:p w14:paraId="378082B4" w14:textId="7B1F4387" w:rsidR="009B255F" w:rsidRPr="00E20BCB" w:rsidRDefault="00C32F95" w:rsidP="00717877">
      <w:pPr>
        <w:pStyle w:val="ListParagraph"/>
        <w:numPr>
          <w:ilvl w:val="1"/>
          <w:numId w:val="2"/>
        </w:numPr>
        <w:tabs>
          <w:tab w:val="left" w:pos="142"/>
          <w:tab w:val="left" w:pos="284"/>
          <w:tab w:val="left" w:pos="567"/>
          <w:tab w:val="left" w:pos="709"/>
          <w:tab w:val="left" w:pos="851"/>
          <w:tab w:val="left" w:pos="1134"/>
        </w:tabs>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717877" w:rsidRPr="00E20BCB">
        <w:rPr>
          <w:rFonts w:ascii="Arial" w:eastAsia="Times New Roman" w:hAnsi="Arial" w:cs="Arial"/>
          <w:kern w:val="0"/>
          <w:sz w:val="24"/>
          <w:szCs w:val="24"/>
          <w:lang w:val="en-GB"/>
          <w14:ligatures w14:val="none"/>
        </w:rPr>
        <w:t xml:space="preserve">the value of technical provisions and gross premiums earned related to the activities in the "life insurance" </w:t>
      </w:r>
      <w:proofErr w:type="gramStart"/>
      <w:r w:rsidR="00717877" w:rsidRPr="00E20BCB">
        <w:rPr>
          <w:rFonts w:ascii="Arial" w:eastAsia="Times New Roman" w:hAnsi="Arial" w:cs="Arial"/>
          <w:kern w:val="0"/>
          <w:sz w:val="24"/>
          <w:szCs w:val="24"/>
          <w:lang w:val="en-GB"/>
          <w14:ligatures w14:val="none"/>
        </w:rPr>
        <w:t>category, and</w:t>
      </w:r>
      <w:proofErr w:type="gramEnd"/>
      <w:r w:rsidR="00717877" w:rsidRPr="00E20BCB">
        <w:rPr>
          <w:rFonts w:ascii="Arial" w:eastAsia="Times New Roman" w:hAnsi="Arial" w:cs="Arial"/>
          <w:kern w:val="0"/>
          <w:sz w:val="24"/>
          <w:szCs w:val="24"/>
          <w:lang w:val="en-GB"/>
          <w14:ligatures w14:val="none"/>
        </w:rPr>
        <w:t xml:space="preserve"> respectively related to the activities in the "general insurance" category for the periods of 31.12.N-1, 31.12.N, 31.</w:t>
      </w:r>
      <w:proofErr w:type="gramStart"/>
      <w:r w:rsidR="00717877" w:rsidRPr="00E20BCB">
        <w:rPr>
          <w:rFonts w:ascii="Arial" w:eastAsia="Times New Roman" w:hAnsi="Arial" w:cs="Arial"/>
          <w:kern w:val="0"/>
          <w:sz w:val="24"/>
          <w:szCs w:val="24"/>
          <w:lang w:val="en-GB"/>
          <w14:ligatures w14:val="none"/>
        </w:rPr>
        <w:t>12.N</w:t>
      </w:r>
      <w:proofErr w:type="gramEnd"/>
      <w:r w:rsidR="00717877" w:rsidRPr="00E20BCB">
        <w:rPr>
          <w:rFonts w:ascii="Arial" w:eastAsia="Times New Roman" w:hAnsi="Arial" w:cs="Arial"/>
          <w:kern w:val="0"/>
          <w:sz w:val="24"/>
          <w:szCs w:val="24"/>
          <w:lang w:val="en-GB"/>
          <w14:ligatures w14:val="none"/>
        </w:rPr>
        <w:t>+1, 31.</w:t>
      </w:r>
      <w:proofErr w:type="gramStart"/>
      <w:r w:rsidR="00717877" w:rsidRPr="00E20BCB">
        <w:rPr>
          <w:rFonts w:ascii="Arial" w:eastAsia="Times New Roman" w:hAnsi="Arial" w:cs="Arial"/>
          <w:kern w:val="0"/>
          <w:sz w:val="24"/>
          <w:szCs w:val="24"/>
          <w:lang w:val="en-GB"/>
          <w14:ligatures w14:val="none"/>
        </w:rPr>
        <w:t>12.N</w:t>
      </w:r>
      <w:proofErr w:type="gramEnd"/>
      <w:r w:rsidR="00717877" w:rsidRPr="00E20BCB">
        <w:rPr>
          <w:rFonts w:ascii="Arial" w:eastAsia="Times New Roman" w:hAnsi="Arial" w:cs="Arial"/>
          <w:kern w:val="0"/>
          <w:sz w:val="24"/>
          <w:szCs w:val="24"/>
          <w:lang w:val="en-GB"/>
          <w14:ligatures w14:val="none"/>
        </w:rPr>
        <w:t xml:space="preserve">+2, as well as their share in total technical provisions and total gross premiums </w:t>
      </w:r>
      <w:proofErr w:type="gramStart"/>
      <w:r w:rsidR="00717877" w:rsidRPr="00E20BCB">
        <w:rPr>
          <w:rFonts w:ascii="Arial" w:eastAsia="Times New Roman" w:hAnsi="Arial" w:cs="Arial"/>
          <w:kern w:val="0"/>
          <w:sz w:val="24"/>
          <w:szCs w:val="24"/>
          <w:lang w:val="en-GB"/>
          <w14:ligatures w14:val="none"/>
        </w:rPr>
        <w:t>earned</w:t>
      </w:r>
      <w:r w:rsidR="003F3B93" w:rsidRPr="00E20BCB">
        <w:rPr>
          <w:rFonts w:ascii="Arial" w:eastAsia="Times New Roman" w:hAnsi="Arial" w:cs="Arial"/>
          <w:kern w:val="0"/>
          <w:sz w:val="24"/>
          <w:szCs w:val="24"/>
          <w:lang w:val="en-GB"/>
          <w14:ligatures w14:val="none"/>
        </w:rPr>
        <w:t>;</w:t>
      </w:r>
      <w:proofErr w:type="gramEnd"/>
    </w:p>
    <w:p w14:paraId="6D63E921" w14:textId="7BD35110" w:rsidR="003F3B93" w:rsidRPr="00E20BCB" w:rsidRDefault="00781D2F" w:rsidP="00717877">
      <w:pPr>
        <w:pStyle w:val="ListParagraph"/>
        <w:numPr>
          <w:ilvl w:val="1"/>
          <w:numId w:val="2"/>
        </w:numPr>
        <w:tabs>
          <w:tab w:val="left" w:pos="142"/>
          <w:tab w:val="left" w:pos="284"/>
          <w:tab w:val="left" w:pos="567"/>
          <w:tab w:val="left" w:pos="709"/>
          <w:tab w:val="left" w:pos="851"/>
          <w:tab w:val="left" w:pos="1134"/>
        </w:tabs>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717877" w:rsidRPr="00E20BCB">
        <w:rPr>
          <w:rFonts w:ascii="Arial" w:eastAsia="Times New Roman" w:hAnsi="Arial" w:cs="Arial"/>
          <w:kern w:val="0"/>
          <w:sz w:val="24"/>
          <w:szCs w:val="24"/>
          <w:lang w:val="en-GB"/>
          <w14:ligatures w14:val="none"/>
        </w:rPr>
        <w:t>the breakdown of expenses that cannot be directly distributed, as well as their share in</w:t>
      </w:r>
      <w:r w:rsidR="007B103C" w:rsidRPr="00E20BCB">
        <w:rPr>
          <w:rFonts w:ascii="Arial" w:eastAsia="Times New Roman" w:hAnsi="Arial" w:cs="Arial"/>
          <w:kern w:val="0"/>
          <w:sz w:val="24"/>
          <w:szCs w:val="24"/>
          <w:lang w:val="en-GB"/>
          <w14:ligatures w14:val="none"/>
        </w:rPr>
        <w:t xml:space="preserve"> total expenses as of 31.12.N-</w:t>
      </w:r>
      <w:proofErr w:type="gramStart"/>
      <w:r w:rsidR="007B103C" w:rsidRPr="00E20BCB">
        <w:rPr>
          <w:rFonts w:ascii="Arial" w:eastAsia="Times New Roman" w:hAnsi="Arial" w:cs="Arial"/>
          <w:kern w:val="0"/>
          <w:sz w:val="24"/>
          <w:szCs w:val="24"/>
          <w:lang w:val="en-GB"/>
          <w14:ligatures w14:val="none"/>
        </w:rPr>
        <w:t>1</w:t>
      </w:r>
      <w:r w:rsidR="003F3B93" w:rsidRPr="00E20BCB">
        <w:rPr>
          <w:rFonts w:ascii="Arial" w:eastAsia="Times New Roman" w:hAnsi="Arial" w:cs="Arial"/>
          <w:kern w:val="0"/>
          <w:sz w:val="24"/>
          <w:szCs w:val="24"/>
          <w:lang w:val="en-GB"/>
          <w14:ligatures w14:val="none"/>
        </w:rPr>
        <w:t>;</w:t>
      </w:r>
      <w:proofErr w:type="gramEnd"/>
    </w:p>
    <w:p w14:paraId="3850028B" w14:textId="556AA9EF" w:rsidR="009B255F" w:rsidRPr="00E20BCB" w:rsidRDefault="00781D2F" w:rsidP="007B103C">
      <w:pPr>
        <w:pStyle w:val="ListParagraph"/>
        <w:numPr>
          <w:ilvl w:val="1"/>
          <w:numId w:val="2"/>
        </w:numPr>
        <w:tabs>
          <w:tab w:val="left" w:pos="142"/>
          <w:tab w:val="left" w:pos="284"/>
          <w:tab w:val="left" w:pos="567"/>
          <w:tab w:val="left" w:pos="709"/>
          <w:tab w:val="left" w:pos="851"/>
          <w:tab w:val="left" w:pos="1134"/>
        </w:tabs>
        <w:spacing w:after="0"/>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lastRenderedPageBreak/>
        <w:t xml:space="preserve"> </w:t>
      </w:r>
      <w:r w:rsidR="007B103C" w:rsidRPr="00E20BCB">
        <w:rPr>
          <w:rFonts w:ascii="Arial" w:eastAsia="Times New Roman" w:hAnsi="Arial" w:cs="Arial"/>
          <w:kern w:val="0"/>
          <w:sz w:val="24"/>
          <w:szCs w:val="24"/>
          <w:lang w:val="en-GB"/>
          <w14:ligatures w14:val="none"/>
        </w:rPr>
        <w:t>the statement of the expenditure items subject to distribution in the financial year as of 31.12.N-1 and their share in total expenditure, to which the trial balances of the analytical accounts for both the activity in the "life insurance" category and the activity in the "general insurance" category are annexed, including the analytical trial balance for the simultaneous activity, highlighting the income and expenditure accounts subject to distribution</w:t>
      </w:r>
      <w:r w:rsidR="009B255F" w:rsidRPr="00E20BCB">
        <w:rPr>
          <w:rFonts w:ascii="Arial" w:eastAsia="Times New Roman" w:hAnsi="Arial" w:cs="Arial"/>
          <w:kern w:val="0"/>
          <w:sz w:val="24"/>
          <w:szCs w:val="24"/>
          <w:lang w:val="en-GB"/>
          <w14:ligatures w14:val="none"/>
        </w:rPr>
        <w:t>;</w:t>
      </w:r>
    </w:p>
    <w:p w14:paraId="7D22EA80" w14:textId="0BFAA5F2" w:rsidR="003F3B93" w:rsidRPr="00E20BCB" w:rsidRDefault="00781D2F" w:rsidP="007B103C">
      <w:pPr>
        <w:pStyle w:val="ListParagraph"/>
        <w:numPr>
          <w:ilvl w:val="1"/>
          <w:numId w:val="2"/>
        </w:numPr>
        <w:tabs>
          <w:tab w:val="left" w:pos="142"/>
          <w:tab w:val="left" w:pos="284"/>
          <w:tab w:val="left" w:pos="567"/>
          <w:tab w:val="left" w:pos="709"/>
          <w:tab w:val="left" w:pos="851"/>
          <w:tab w:val="left" w:pos="1134"/>
        </w:tabs>
        <w:spacing w:after="0"/>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7B103C" w:rsidRPr="00E20BCB">
        <w:rPr>
          <w:rFonts w:ascii="Arial" w:eastAsia="Times New Roman" w:hAnsi="Arial" w:cs="Arial"/>
          <w:kern w:val="0"/>
          <w:sz w:val="24"/>
          <w:szCs w:val="24"/>
          <w:lang w:val="en-GB"/>
          <w14:ligatures w14:val="none"/>
        </w:rPr>
        <w:t>comparative analysis of expenses, including administrative expenses and acquisition expenses, and describing their impact on equity and the res</w:t>
      </w:r>
      <w:r w:rsidR="00F97974" w:rsidRPr="00E20BCB">
        <w:rPr>
          <w:rFonts w:ascii="Arial" w:eastAsia="Times New Roman" w:hAnsi="Arial" w:cs="Arial"/>
          <w:kern w:val="0"/>
          <w:sz w:val="24"/>
          <w:szCs w:val="24"/>
          <w:lang w:val="en-GB"/>
          <w14:ligatures w14:val="none"/>
        </w:rPr>
        <w:t>ult of the year as of 31.12.N-</w:t>
      </w:r>
      <w:proofErr w:type="gramStart"/>
      <w:r w:rsidR="00F97974" w:rsidRPr="00E20BCB">
        <w:rPr>
          <w:rFonts w:ascii="Arial" w:eastAsia="Times New Roman" w:hAnsi="Arial" w:cs="Arial"/>
          <w:kern w:val="0"/>
          <w:sz w:val="24"/>
          <w:szCs w:val="24"/>
          <w:lang w:val="en-GB"/>
          <w14:ligatures w14:val="none"/>
        </w:rPr>
        <w:t>1</w:t>
      </w:r>
      <w:r w:rsidR="009B255F" w:rsidRPr="00E20BCB">
        <w:rPr>
          <w:rFonts w:ascii="Arial" w:eastAsia="Times New Roman" w:hAnsi="Arial" w:cs="Arial"/>
          <w:kern w:val="0"/>
          <w:sz w:val="24"/>
          <w:szCs w:val="24"/>
          <w:lang w:val="en-GB"/>
          <w14:ligatures w14:val="none"/>
        </w:rPr>
        <w:t>;</w:t>
      </w:r>
      <w:proofErr w:type="gramEnd"/>
    </w:p>
    <w:p w14:paraId="1664C0A6" w14:textId="712C2B6F" w:rsidR="003F3B93" w:rsidRPr="00E20BCB" w:rsidRDefault="00781D2F" w:rsidP="00023B43">
      <w:pPr>
        <w:pStyle w:val="ListParagraph"/>
        <w:numPr>
          <w:ilvl w:val="1"/>
          <w:numId w:val="2"/>
        </w:numPr>
        <w:tabs>
          <w:tab w:val="left" w:pos="142"/>
          <w:tab w:val="left" w:pos="284"/>
          <w:tab w:val="left" w:pos="567"/>
          <w:tab w:val="left" w:pos="709"/>
          <w:tab w:val="left" w:pos="851"/>
          <w:tab w:val="left" w:pos="1134"/>
        </w:tabs>
        <w:spacing w:after="0"/>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3029DD" w:rsidRPr="00E20BCB">
        <w:rPr>
          <w:rFonts w:ascii="Arial" w:eastAsia="Times New Roman" w:hAnsi="Arial" w:cs="Arial"/>
          <w:kern w:val="0"/>
          <w:sz w:val="24"/>
          <w:szCs w:val="24"/>
          <w:lang w:val="en-GB"/>
          <w14:ligatures w14:val="none"/>
        </w:rPr>
        <w:t xml:space="preserve">comparative analysis, both by applying the distribution method in force and by applying the updated distribution method submitted for approval, of the amounts of the eligible basic own </w:t>
      </w:r>
      <w:proofErr w:type="gramStart"/>
      <w:r w:rsidR="003029DD" w:rsidRPr="00E20BCB">
        <w:rPr>
          <w:rFonts w:ascii="Arial" w:eastAsia="Times New Roman" w:hAnsi="Arial" w:cs="Arial"/>
          <w:kern w:val="0"/>
          <w:sz w:val="24"/>
          <w:szCs w:val="24"/>
          <w:lang w:val="en-GB"/>
          <w14:ligatures w14:val="none"/>
        </w:rPr>
        <w:t>funds</w:t>
      </w:r>
      <w:proofErr w:type="gramEnd"/>
      <w:r w:rsidR="003029DD" w:rsidRPr="00E20BCB">
        <w:rPr>
          <w:rFonts w:ascii="Arial" w:eastAsia="Times New Roman" w:hAnsi="Arial" w:cs="Arial"/>
          <w:kern w:val="0"/>
          <w:sz w:val="24"/>
          <w:szCs w:val="24"/>
          <w:lang w:val="en-GB"/>
          <w14:ligatures w14:val="none"/>
        </w:rPr>
        <w:t xml:space="preserve"> </w:t>
      </w:r>
      <w:r w:rsidR="00023B43" w:rsidRPr="00E20BCB">
        <w:rPr>
          <w:rFonts w:ascii="Arial" w:eastAsia="Times New Roman" w:hAnsi="Arial" w:cs="Arial"/>
          <w:kern w:val="0"/>
          <w:sz w:val="24"/>
          <w:szCs w:val="24"/>
          <w:lang w:val="en-GB"/>
          <w14:ligatures w14:val="none"/>
        </w:rPr>
        <w:t>items</w:t>
      </w:r>
      <w:r w:rsidR="003029DD" w:rsidRPr="00E20BCB">
        <w:rPr>
          <w:rFonts w:ascii="Arial" w:eastAsia="Times New Roman" w:hAnsi="Arial" w:cs="Arial"/>
          <w:kern w:val="0"/>
          <w:sz w:val="24"/>
          <w:szCs w:val="24"/>
          <w:lang w:val="en-GB"/>
          <w14:ligatures w14:val="none"/>
        </w:rPr>
        <w:t>, as follows</w:t>
      </w:r>
      <w:r w:rsidR="003F3B93" w:rsidRPr="00E20BCB">
        <w:rPr>
          <w:rFonts w:ascii="Arial" w:eastAsia="Times New Roman" w:hAnsi="Arial" w:cs="Arial"/>
          <w:kern w:val="0"/>
          <w:sz w:val="24"/>
          <w:szCs w:val="24"/>
          <w:lang w:val="en-GB"/>
          <w14:ligatures w14:val="none"/>
        </w:rPr>
        <w:t>:</w:t>
      </w:r>
    </w:p>
    <w:p w14:paraId="52639F9B" w14:textId="5EF96666" w:rsidR="003F3B93" w:rsidRPr="00E20BCB" w:rsidRDefault="00BB78B9" w:rsidP="00700359">
      <w:pPr>
        <w:spacing w:after="0" w:line="276" w:lineRule="auto"/>
        <w:ind w:left="709" w:hanging="283"/>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12.8.1 </w:t>
      </w:r>
      <w:r w:rsidR="003029DD" w:rsidRPr="00E20BCB">
        <w:rPr>
          <w:rFonts w:ascii="Arial" w:eastAsia="Times New Roman" w:hAnsi="Arial" w:cs="Arial"/>
          <w:kern w:val="0"/>
          <w:sz w:val="24"/>
          <w:szCs w:val="24"/>
          <w:lang w:val="en-GB"/>
          <w14:ligatures w14:val="none"/>
        </w:rPr>
        <w:t>for life insurance activit</w:t>
      </w:r>
      <w:r w:rsidR="00884F98" w:rsidRPr="00E20BCB">
        <w:rPr>
          <w:rFonts w:ascii="Arial" w:eastAsia="Times New Roman" w:hAnsi="Arial" w:cs="Arial"/>
          <w:kern w:val="0"/>
          <w:sz w:val="24"/>
          <w:szCs w:val="24"/>
          <w:lang w:val="en-GB"/>
          <w14:ligatures w14:val="none"/>
        </w:rPr>
        <w:t>ies</w:t>
      </w:r>
      <w:r w:rsidR="003029DD" w:rsidRPr="00E20BCB">
        <w:rPr>
          <w:rFonts w:ascii="Arial" w:eastAsia="Times New Roman" w:hAnsi="Arial" w:cs="Arial"/>
          <w:kern w:val="0"/>
          <w:sz w:val="24"/>
          <w:szCs w:val="24"/>
          <w:lang w:val="en-GB"/>
          <w14:ligatures w14:val="none"/>
        </w:rPr>
        <w:t xml:space="preserve"> as of 31.12.N-1 and on the date</w:t>
      </w:r>
      <w:r w:rsidR="00884F98" w:rsidRPr="00E20BCB">
        <w:rPr>
          <w:rFonts w:ascii="Arial" w:eastAsia="Times New Roman" w:hAnsi="Arial" w:cs="Arial"/>
          <w:kern w:val="0"/>
          <w:sz w:val="24"/>
          <w:szCs w:val="24"/>
          <w:lang w:val="en-GB"/>
          <w14:ligatures w14:val="none"/>
        </w:rPr>
        <w:t xml:space="preserve"> of the last quarterly </w:t>
      </w:r>
      <w:proofErr w:type="gramStart"/>
      <w:r w:rsidR="00884F98" w:rsidRPr="00E20BCB">
        <w:rPr>
          <w:rFonts w:ascii="Arial" w:eastAsia="Times New Roman" w:hAnsi="Arial" w:cs="Arial"/>
          <w:kern w:val="0"/>
          <w:sz w:val="24"/>
          <w:szCs w:val="24"/>
          <w:lang w:val="en-GB"/>
          <w14:ligatures w14:val="none"/>
        </w:rPr>
        <w:t>report</w:t>
      </w:r>
      <w:r w:rsidR="003F3B93" w:rsidRPr="00E20BCB">
        <w:rPr>
          <w:rFonts w:ascii="Arial" w:eastAsia="Times New Roman" w:hAnsi="Arial" w:cs="Arial"/>
          <w:kern w:val="0"/>
          <w:sz w:val="24"/>
          <w:szCs w:val="24"/>
          <w:lang w:val="en-GB"/>
          <w14:ligatures w14:val="none"/>
        </w:rPr>
        <w:t>;</w:t>
      </w:r>
      <w:proofErr w:type="gramEnd"/>
    </w:p>
    <w:p w14:paraId="2612F510" w14:textId="19E9661C" w:rsidR="009B255F" w:rsidRPr="00E20BCB" w:rsidRDefault="00BB78B9" w:rsidP="00700359">
      <w:pPr>
        <w:spacing w:after="0" w:line="276" w:lineRule="auto"/>
        <w:ind w:left="709" w:hanging="283"/>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12.8.2</w:t>
      </w:r>
      <w:r w:rsidR="00884F98" w:rsidRPr="00E20BCB">
        <w:rPr>
          <w:rFonts w:ascii="Arial" w:hAnsi="Arial" w:cs="Arial"/>
          <w:lang w:val="en-GB"/>
        </w:rPr>
        <w:t xml:space="preserve"> </w:t>
      </w:r>
      <w:r w:rsidR="00884F98" w:rsidRPr="00E20BCB">
        <w:rPr>
          <w:rFonts w:ascii="Arial" w:eastAsia="Times New Roman" w:hAnsi="Arial" w:cs="Arial"/>
          <w:kern w:val="0"/>
          <w:sz w:val="24"/>
          <w:szCs w:val="24"/>
          <w:lang w:val="en-GB"/>
          <w14:ligatures w14:val="none"/>
        </w:rPr>
        <w:t>for general insurance activities as of 31.12.N-1 and on the date of the last quarterly report</w:t>
      </w:r>
      <w:r w:rsidR="003F3B93" w:rsidRPr="00E20BCB">
        <w:rPr>
          <w:rFonts w:ascii="Arial" w:eastAsia="Times New Roman" w:hAnsi="Arial" w:cs="Arial"/>
          <w:kern w:val="0"/>
          <w:sz w:val="24"/>
          <w:szCs w:val="24"/>
          <w:lang w:val="en-GB"/>
          <w14:ligatures w14:val="none"/>
        </w:rPr>
        <w:t>.</w:t>
      </w:r>
    </w:p>
    <w:p w14:paraId="505384B9" w14:textId="14849426" w:rsidR="003F3B93" w:rsidRPr="00E20BCB" w:rsidRDefault="00781D2F" w:rsidP="00884F98">
      <w:pPr>
        <w:pStyle w:val="ListParagraph"/>
        <w:numPr>
          <w:ilvl w:val="1"/>
          <w:numId w:val="2"/>
        </w:numPr>
        <w:tabs>
          <w:tab w:val="left" w:pos="142"/>
          <w:tab w:val="left" w:pos="284"/>
          <w:tab w:val="left" w:pos="567"/>
          <w:tab w:val="left" w:pos="709"/>
          <w:tab w:val="left" w:pos="851"/>
          <w:tab w:val="left" w:pos="1134"/>
        </w:tabs>
        <w:spacing w:after="0"/>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884F98" w:rsidRPr="00E20BCB">
        <w:rPr>
          <w:rFonts w:ascii="Arial" w:eastAsia="Times New Roman" w:hAnsi="Arial" w:cs="Arial"/>
          <w:kern w:val="0"/>
          <w:sz w:val="24"/>
          <w:szCs w:val="24"/>
          <w:lang w:val="en-GB"/>
          <w14:ligatures w14:val="none"/>
        </w:rPr>
        <w:t xml:space="preserve">the specialized financial statements prepared in accordance with Regulation </w:t>
      </w:r>
      <w:r w:rsidR="00E90724" w:rsidRPr="00E20BCB">
        <w:rPr>
          <w:rFonts w:ascii="Arial" w:eastAsia="Times New Roman" w:hAnsi="Arial" w:cs="Arial"/>
          <w:kern w:val="0"/>
          <w:sz w:val="24"/>
          <w:szCs w:val="24"/>
          <w:lang w:val="en-GB"/>
          <w14:ligatures w14:val="none"/>
        </w:rPr>
        <w:t>No</w:t>
      </w:r>
      <w:r w:rsidR="00884F98" w:rsidRPr="00E20BCB">
        <w:rPr>
          <w:rFonts w:ascii="Arial" w:eastAsia="Times New Roman" w:hAnsi="Arial" w:cs="Arial"/>
          <w:kern w:val="0"/>
          <w:sz w:val="24"/>
          <w:szCs w:val="24"/>
          <w:lang w:val="en-GB"/>
          <w14:ligatures w14:val="none"/>
        </w:rPr>
        <w:t xml:space="preserve"> 30/13/2023, by applying the distribution method subject to approval, and, where applicable, by applying the distribution method in force, as follows</w:t>
      </w:r>
      <w:r w:rsidR="003F3B93" w:rsidRPr="00E20BCB">
        <w:rPr>
          <w:rFonts w:ascii="Arial" w:eastAsia="Times New Roman" w:hAnsi="Arial" w:cs="Arial"/>
          <w:kern w:val="0"/>
          <w:sz w:val="24"/>
          <w:szCs w:val="24"/>
          <w:lang w:val="en-GB"/>
          <w14:ligatures w14:val="none"/>
        </w:rPr>
        <w:t>:</w:t>
      </w:r>
      <w:r w:rsidR="00884F98" w:rsidRPr="00E20BCB">
        <w:rPr>
          <w:rFonts w:ascii="Arial" w:eastAsia="Times New Roman" w:hAnsi="Arial" w:cs="Arial"/>
          <w:kern w:val="0"/>
          <w:sz w:val="24"/>
          <w:szCs w:val="24"/>
          <w:lang w:val="en-GB"/>
          <w14:ligatures w14:val="none"/>
        </w:rPr>
        <w:t xml:space="preserve"> </w:t>
      </w:r>
    </w:p>
    <w:p w14:paraId="689F63EB" w14:textId="714655BF" w:rsidR="003F3B93" w:rsidRPr="00E20BCB" w:rsidRDefault="00BB78B9" w:rsidP="00700359">
      <w:pPr>
        <w:spacing w:after="0" w:line="276" w:lineRule="auto"/>
        <w:ind w:left="709" w:hanging="283"/>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12.9.1 </w:t>
      </w:r>
      <w:r w:rsidR="00884F98" w:rsidRPr="00E20BCB">
        <w:rPr>
          <w:rFonts w:ascii="Arial" w:eastAsia="Times New Roman" w:hAnsi="Arial" w:cs="Arial"/>
          <w:kern w:val="0"/>
          <w:sz w:val="24"/>
          <w:szCs w:val="24"/>
          <w:lang w:val="en-GB"/>
          <w14:ligatures w14:val="none"/>
        </w:rPr>
        <w:t>general insurance technical account as of 31.12.N-</w:t>
      </w:r>
      <w:proofErr w:type="gramStart"/>
      <w:r w:rsidR="00884F98" w:rsidRPr="00E20BCB">
        <w:rPr>
          <w:rFonts w:ascii="Arial" w:eastAsia="Times New Roman" w:hAnsi="Arial" w:cs="Arial"/>
          <w:kern w:val="0"/>
          <w:sz w:val="24"/>
          <w:szCs w:val="24"/>
          <w:lang w:val="en-GB"/>
          <w14:ligatures w14:val="none"/>
        </w:rPr>
        <w:t>1</w:t>
      </w:r>
      <w:r w:rsidR="003F3B93" w:rsidRPr="00E20BCB">
        <w:rPr>
          <w:rFonts w:ascii="Arial" w:eastAsia="Times New Roman" w:hAnsi="Arial" w:cs="Arial"/>
          <w:kern w:val="0"/>
          <w:sz w:val="24"/>
          <w:szCs w:val="24"/>
          <w:lang w:val="en-GB"/>
          <w14:ligatures w14:val="none"/>
        </w:rPr>
        <w:t>;</w:t>
      </w:r>
      <w:proofErr w:type="gramEnd"/>
    </w:p>
    <w:p w14:paraId="45C922BA" w14:textId="7694C9B2" w:rsidR="003F3B93" w:rsidRPr="00E20BCB" w:rsidRDefault="00700359" w:rsidP="00700359">
      <w:pPr>
        <w:tabs>
          <w:tab w:val="left" w:pos="426"/>
          <w:tab w:val="left" w:pos="567"/>
          <w:tab w:val="left" w:pos="851"/>
          <w:tab w:val="left" w:pos="993"/>
          <w:tab w:val="left" w:pos="1276"/>
          <w:tab w:val="left" w:pos="1418"/>
          <w:tab w:val="left" w:pos="1560"/>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12.9.2 </w:t>
      </w:r>
      <w:r w:rsidR="00884F98" w:rsidRPr="00E20BCB">
        <w:rPr>
          <w:rFonts w:ascii="Arial" w:eastAsia="Times New Roman" w:hAnsi="Arial" w:cs="Arial"/>
          <w:kern w:val="0"/>
          <w:sz w:val="24"/>
          <w:szCs w:val="24"/>
          <w:lang w:val="en-GB"/>
          <w14:ligatures w14:val="none"/>
        </w:rPr>
        <w:t xml:space="preserve">life insurance technical account as of </w:t>
      </w:r>
      <w:r w:rsidR="003F3B93" w:rsidRPr="00E20BCB">
        <w:rPr>
          <w:rFonts w:ascii="Arial" w:eastAsia="Times New Roman" w:hAnsi="Arial" w:cs="Arial"/>
          <w:kern w:val="0"/>
          <w:sz w:val="24"/>
          <w:szCs w:val="24"/>
          <w:lang w:val="en-GB"/>
          <w14:ligatures w14:val="none"/>
        </w:rPr>
        <w:t>31.12.N-</w:t>
      </w:r>
      <w:proofErr w:type="gramStart"/>
      <w:r w:rsidR="003F3B93" w:rsidRPr="00E20BCB">
        <w:rPr>
          <w:rFonts w:ascii="Arial" w:eastAsia="Times New Roman" w:hAnsi="Arial" w:cs="Arial"/>
          <w:kern w:val="0"/>
          <w:sz w:val="24"/>
          <w:szCs w:val="24"/>
          <w:lang w:val="en-GB"/>
          <w14:ligatures w14:val="none"/>
        </w:rPr>
        <w:t>1;</w:t>
      </w:r>
      <w:proofErr w:type="gramEnd"/>
    </w:p>
    <w:p w14:paraId="5046077F" w14:textId="7F5024D8" w:rsidR="003F3B93" w:rsidRPr="00E20BCB" w:rsidRDefault="00BB78B9" w:rsidP="00700359">
      <w:pPr>
        <w:spacing w:after="0" w:line="276" w:lineRule="auto"/>
        <w:ind w:left="709" w:hanging="283"/>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12.9.3 </w:t>
      </w:r>
      <w:r w:rsidR="003D420E" w:rsidRPr="00E20BCB">
        <w:rPr>
          <w:rFonts w:ascii="Arial" w:eastAsia="Times New Roman" w:hAnsi="Arial" w:cs="Arial"/>
          <w:kern w:val="0"/>
          <w:sz w:val="24"/>
          <w:szCs w:val="24"/>
          <w:lang w:val="en-GB"/>
          <w14:ligatures w14:val="none"/>
        </w:rPr>
        <w:t xml:space="preserve">change in equity capital for the general insurance activities </w:t>
      </w:r>
      <w:r w:rsidR="00884F98" w:rsidRPr="00E20BCB">
        <w:rPr>
          <w:rFonts w:ascii="Arial" w:eastAsia="Times New Roman" w:hAnsi="Arial" w:cs="Arial"/>
          <w:kern w:val="0"/>
          <w:sz w:val="24"/>
          <w:szCs w:val="24"/>
          <w:lang w:val="en-GB"/>
          <w14:ligatures w14:val="none"/>
        </w:rPr>
        <w:t>as of 31.12.N-</w:t>
      </w:r>
      <w:proofErr w:type="gramStart"/>
      <w:r w:rsidR="00884F98" w:rsidRPr="00E20BCB">
        <w:rPr>
          <w:rFonts w:ascii="Arial" w:eastAsia="Times New Roman" w:hAnsi="Arial" w:cs="Arial"/>
          <w:kern w:val="0"/>
          <w:sz w:val="24"/>
          <w:szCs w:val="24"/>
          <w:lang w:val="en-GB"/>
          <w14:ligatures w14:val="none"/>
        </w:rPr>
        <w:t>1</w:t>
      </w:r>
      <w:r w:rsidR="003F3B93" w:rsidRPr="00E20BCB">
        <w:rPr>
          <w:rFonts w:ascii="Arial" w:eastAsia="Times New Roman" w:hAnsi="Arial" w:cs="Arial"/>
          <w:kern w:val="0"/>
          <w:sz w:val="24"/>
          <w:szCs w:val="24"/>
          <w:lang w:val="en-GB"/>
          <w14:ligatures w14:val="none"/>
        </w:rPr>
        <w:t>;</w:t>
      </w:r>
      <w:proofErr w:type="gramEnd"/>
    </w:p>
    <w:p w14:paraId="12893327" w14:textId="356BC9BE" w:rsidR="009B255F" w:rsidRPr="00E20BCB" w:rsidRDefault="003D420E" w:rsidP="003D420E">
      <w:pPr>
        <w:pStyle w:val="ListParagraph"/>
        <w:numPr>
          <w:ilvl w:val="2"/>
          <w:numId w:val="36"/>
        </w:numPr>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change in equity capital for the life insurance activities as </w:t>
      </w:r>
      <w:proofErr w:type="gramStart"/>
      <w:r w:rsidRPr="00E20BCB">
        <w:rPr>
          <w:rFonts w:ascii="Arial" w:eastAsia="Times New Roman" w:hAnsi="Arial" w:cs="Arial"/>
          <w:kern w:val="0"/>
          <w:sz w:val="24"/>
          <w:szCs w:val="24"/>
          <w:lang w:val="en-GB"/>
          <w14:ligatures w14:val="none"/>
        </w:rPr>
        <w:t xml:space="preserve">of  </w:t>
      </w:r>
      <w:r w:rsidR="003F3B93" w:rsidRPr="00E20BCB">
        <w:rPr>
          <w:rFonts w:ascii="Arial" w:eastAsia="Times New Roman" w:hAnsi="Arial" w:cs="Arial"/>
          <w:kern w:val="0"/>
          <w:sz w:val="24"/>
          <w:szCs w:val="24"/>
          <w:lang w:val="en-GB"/>
          <w14:ligatures w14:val="none"/>
        </w:rPr>
        <w:t>31.12.N</w:t>
      </w:r>
      <w:proofErr w:type="gramEnd"/>
      <w:r w:rsidR="003F3B93" w:rsidRPr="00E20BCB">
        <w:rPr>
          <w:rFonts w:ascii="Arial" w:eastAsia="Times New Roman" w:hAnsi="Arial" w:cs="Arial"/>
          <w:kern w:val="0"/>
          <w:sz w:val="24"/>
          <w:szCs w:val="24"/>
          <w:lang w:val="en-GB"/>
          <w14:ligatures w14:val="none"/>
        </w:rPr>
        <w:t>-1</w:t>
      </w:r>
      <w:r w:rsidR="007515FC" w:rsidRPr="00E20BCB">
        <w:rPr>
          <w:rFonts w:ascii="Arial" w:eastAsia="Times New Roman" w:hAnsi="Arial" w:cs="Arial"/>
          <w:kern w:val="0"/>
          <w:sz w:val="24"/>
          <w:szCs w:val="24"/>
          <w:lang w:val="en-GB"/>
          <w14:ligatures w14:val="none"/>
        </w:rPr>
        <w:t>.</w:t>
      </w:r>
    </w:p>
    <w:p w14:paraId="61B1B579" w14:textId="067FA1EB" w:rsidR="00487B03" w:rsidRPr="00E20BCB" w:rsidRDefault="003D420E" w:rsidP="003D420E">
      <w:pPr>
        <w:pStyle w:val="ListParagraph"/>
        <w:numPr>
          <w:ilvl w:val="0"/>
          <w:numId w:val="2"/>
        </w:numPr>
        <w:tabs>
          <w:tab w:val="left" w:pos="284"/>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The distribution method provided for in sub-point 12.1 shall include, at least</w:t>
      </w:r>
      <w:r w:rsidR="00487B03" w:rsidRPr="00E20BCB">
        <w:rPr>
          <w:rFonts w:ascii="Arial" w:eastAsia="Times New Roman" w:hAnsi="Arial" w:cs="Arial"/>
          <w:kern w:val="0"/>
          <w:sz w:val="24"/>
          <w:szCs w:val="24"/>
          <w:lang w:val="en-GB"/>
          <w14:ligatures w14:val="none"/>
        </w:rPr>
        <w:t>:</w:t>
      </w:r>
      <w:r w:rsidRPr="00E20BCB">
        <w:rPr>
          <w:rFonts w:ascii="Arial" w:eastAsia="Times New Roman" w:hAnsi="Arial" w:cs="Arial"/>
          <w:kern w:val="0"/>
          <w:sz w:val="24"/>
          <w:szCs w:val="24"/>
          <w:lang w:val="en-GB"/>
          <w14:ligatures w14:val="none"/>
        </w:rPr>
        <w:t xml:space="preserve"> </w:t>
      </w:r>
    </w:p>
    <w:p w14:paraId="2DB6C118" w14:textId="41048E64" w:rsidR="00C039CB" w:rsidRPr="00E20BCB" w:rsidRDefault="00BB78B9" w:rsidP="00104008">
      <w:pPr>
        <w:pStyle w:val="ListParagraph"/>
        <w:tabs>
          <w:tab w:val="left" w:pos="284"/>
          <w:tab w:val="left" w:pos="709"/>
          <w:tab w:val="left" w:pos="993"/>
        </w:tabs>
        <w:spacing w:after="0" w:line="276" w:lineRule="auto"/>
        <w:ind w:left="0"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13.1</w:t>
      </w:r>
      <w:r w:rsidR="005913AD" w:rsidRPr="00E20BCB">
        <w:rPr>
          <w:rFonts w:ascii="Arial" w:eastAsia="Times New Roman" w:hAnsi="Arial" w:cs="Arial"/>
          <w:kern w:val="0"/>
          <w:sz w:val="24"/>
          <w:szCs w:val="24"/>
          <w:lang w:val="en-GB"/>
          <w14:ligatures w14:val="none"/>
        </w:rPr>
        <w:t xml:space="preserve"> </w:t>
      </w:r>
      <w:r w:rsidR="003D420E" w:rsidRPr="00E20BCB">
        <w:rPr>
          <w:rFonts w:ascii="Arial" w:eastAsia="Times New Roman" w:hAnsi="Arial" w:cs="Arial"/>
          <w:kern w:val="0"/>
          <w:sz w:val="24"/>
          <w:szCs w:val="24"/>
          <w:lang w:val="en-GB"/>
          <w14:ligatures w14:val="none"/>
        </w:rPr>
        <w:t xml:space="preserve">the quantitative and/or qualitative criteria and calculation algorithms applied, which formed the basis for determining the </w:t>
      </w:r>
      <w:r w:rsidR="00023B43" w:rsidRPr="00E20BCB">
        <w:rPr>
          <w:rFonts w:ascii="Arial" w:eastAsia="Times New Roman" w:hAnsi="Arial" w:cs="Arial"/>
          <w:kern w:val="0"/>
          <w:sz w:val="24"/>
          <w:szCs w:val="24"/>
          <w:lang w:val="en-GB"/>
          <w14:ligatures w14:val="none"/>
        </w:rPr>
        <w:t>distribution</w:t>
      </w:r>
      <w:r w:rsidR="003D420E" w:rsidRPr="00E20BCB">
        <w:rPr>
          <w:rFonts w:ascii="Arial" w:eastAsia="Times New Roman" w:hAnsi="Arial" w:cs="Arial"/>
          <w:kern w:val="0"/>
          <w:sz w:val="24"/>
          <w:szCs w:val="24"/>
          <w:lang w:val="en-GB"/>
          <w14:ligatures w14:val="none"/>
        </w:rPr>
        <w:t xml:space="preserve"> method, for those </w:t>
      </w:r>
      <w:r w:rsidR="00023B43" w:rsidRPr="00E20BCB">
        <w:rPr>
          <w:rFonts w:ascii="Arial" w:eastAsia="Times New Roman" w:hAnsi="Arial" w:cs="Arial"/>
          <w:kern w:val="0"/>
          <w:sz w:val="24"/>
          <w:szCs w:val="24"/>
          <w:lang w:val="en-GB"/>
          <w14:ligatures w14:val="none"/>
        </w:rPr>
        <w:t>items</w:t>
      </w:r>
      <w:r w:rsidR="003D420E" w:rsidRPr="00E20BCB">
        <w:rPr>
          <w:rFonts w:ascii="Arial" w:eastAsia="Times New Roman" w:hAnsi="Arial" w:cs="Arial"/>
          <w:kern w:val="0"/>
          <w:sz w:val="24"/>
          <w:szCs w:val="24"/>
          <w:lang w:val="en-GB"/>
          <w14:ligatures w14:val="none"/>
        </w:rPr>
        <w:t xml:space="preserve"> that cannot be directly </w:t>
      </w:r>
      <w:proofErr w:type="gramStart"/>
      <w:r w:rsidR="00023B43" w:rsidRPr="00E20BCB">
        <w:rPr>
          <w:rFonts w:ascii="Arial" w:eastAsia="Times New Roman" w:hAnsi="Arial" w:cs="Arial"/>
          <w:kern w:val="0"/>
          <w:sz w:val="24"/>
          <w:szCs w:val="24"/>
          <w:lang w:val="en-GB"/>
          <w14:ligatures w14:val="none"/>
        </w:rPr>
        <w:t>distributed</w:t>
      </w:r>
      <w:r w:rsidR="009B255F" w:rsidRPr="00E20BCB">
        <w:rPr>
          <w:rFonts w:ascii="Arial" w:eastAsia="Times New Roman" w:hAnsi="Arial" w:cs="Arial"/>
          <w:kern w:val="0"/>
          <w:sz w:val="24"/>
          <w:szCs w:val="24"/>
          <w:lang w:val="en-GB"/>
          <w14:ligatures w14:val="none"/>
        </w:rPr>
        <w:t>;</w:t>
      </w:r>
      <w:proofErr w:type="gramEnd"/>
      <w:r w:rsidR="00023B43" w:rsidRPr="00E20BCB">
        <w:rPr>
          <w:rFonts w:ascii="Arial" w:eastAsia="Times New Roman" w:hAnsi="Arial" w:cs="Arial"/>
          <w:kern w:val="0"/>
          <w:sz w:val="24"/>
          <w:szCs w:val="24"/>
          <w:lang w:val="en-GB"/>
          <w14:ligatures w14:val="none"/>
        </w:rPr>
        <w:t xml:space="preserve"> </w:t>
      </w:r>
    </w:p>
    <w:p w14:paraId="72E59818" w14:textId="3F8B8288" w:rsidR="00C039CB" w:rsidRPr="00E20BCB" w:rsidRDefault="00BB78B9" w:rsidP="00104008">
      <w:pPr>
        <w:tabs>
          <w:tab w:val="left" w:pos="709"/>
          <w:tab w:val="left" w:pos="851"/>
          <w:tab w:val="left" w:pos="993"/>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13.2</w:t>
      </w:r>
      <w:r w:rsidR="005913AD" w:rsidRPr="00E20BCB">
        <w:rPr>
          <w:rFonts w:ascii="Arial" w:eastAsia="Times New Roman" w:hAnsi="Arial" w:cs="Arial"/>
          <w:kern w:val="0"/>
          <w:sz w:val="24"/>
          <w:szCs w:val="24"/>
          <w:lang w:val="en-GB"/>
          <w14:ligatures w14:val="none"/>
        </w:rPr>
        <w:t xml:space="preserve"> </w:t>
      </w:r>
      <w:r w:rsidR="00023B43" w:rsidRPr="00E20BCB">
        <w:rPr>
          <w:rFonts w:ascii="Arial" w:eastAsia="Times New Roman" w:hAnsi="Arial" w:cs="Arial"/>
          <w:kern w:val="0"/>
          <w:sz w:val="24"/>
          <w:szCs w:val="24"/>
          <w:lang w:val="en-GB"/>
          <w14:ligatures w14:val="none"/>
        </w:rPr>
        <w:t xml:space="preserve">the reasons that led to the modification of the quantitative and/or qualitative criteria and, implicitly, to the revision of the distribution </w:t>
      </w:r>
      <w:proofErr w:type="gramStart"/>
      <w:r w:rsidR="00023B43" w:rsidRPr="00E20BCB">
        <w:rPr>
          <w:rFonts w:ascii="Arial" w:eastAsia="Times New Roman" w:hAnsi="Arial" w:cs="Arial"/>
          <w:kern w:val="0"/>
          <w:sz w:val="24"/>
          <w:szCs w:val="24"/>
          <w:lang w:val="en-GB"/>
          <w14:ligatures w14:val="none"/>
        </w:rPr>
        <w:t>method</w:t>
      </w:r>
      <w:r w:rsidR="009B255F" w:rsidRPr="00E20BCB">
        <w:rPr>
          <w:rFonts w:ascii="Arial" w:eastAsia="Times New Roman" w:hAnsi="Arial" w:cs="Arial"/>
          <w:kern w:val="0"/>
          <w:sz w:val="24"/>
          <w:szCs w:val="24"/>
          <w:lang w:val="en-GB"/>
          <w14:ligatures w14:val="none"/>
        </w:rPr>
        <w:t>;</w:t>
      </w:r>
      <w:proofErr w:type="gramEnd"/>
    </w:p>
    <w:p w14:paraId="4003C675" w14:textId="6F77B525" w:rsidR="00C039CB" w:rsidRPr="00E20BCB" w:rsidRDefault="00BB78B9" w:rsidP="00104008">
      <w:pPr>
        <w:tabs>
          <w:tab w:val="left" w:pos="709"/>
          <w:tab w:val="left" w:pos="851"/>
          <w:tab w:val="left" w:pos="993"/>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13.3</w:t>
      </w:r>
      <w:r w:rsidR="005913AD" w:rsidRPr="00E20BCB">
        <w:rPr>
          <w:rFonts w:ascii="Arial" w:eastAsia="Times New Roman" w:hAnsi="Arial" w:cs="Arial"/>
          <w:kern w:val="0"/>
          <w:sz w:val="24"/>
          <w:szCs w:val="24"/>
          <w:lang w:val="en-GB"/>
          <w14:ligatures w14:val="none"/>
        </w:rPr>
        <w:t xml:space="preserve"> </w:t>
      </w:r>
      <w:r w:rsidR="00023B43" w:rsidRPr="00E20BCB">
        <w:rPr>
          <w:rFonts w:ascii="Arial" w:eastAsia="Times New Roman" w:hAnsi="Arial" w:cs="Arial"/>
          <w:kern w:val="0"/>
          <w:sz w:val="24"/>
          <w:szCs w:val="24"/>
          <w:lang w:val="en-GB"/>
          <w14:ligatures w14:val="none"/>
        </w:rPr>
        <w:t xml:space="preserve">description of the method of identifying balance sheet items and those in the technical accounts, as well as items that cannot be directly attributed to one of the categories of activities carried </w:t>
      </w:r>
      <w:proofErr w:type="gramStart"/>
      <w:r w:rsidR="00023B43" w:rsidRPr="00E20BCB">
        <w:rPr>
          <w:rFonts w:ascii="Arial" w:eastAsia="Times New Roman" w:hAnsi="Arial" w:cs="Arial"/>
          <w:kern w:val="0"/>
          <w:sz w:val="24"/>
          <w:szCs w:val="24"/>
          <w:lang w:val="en-GB"/>
          <w14:ligatures w14:val="none"/>
        </w:rPr>
        <w:t>out</w:t>
      </w:r>
      <w:r w:rsidR="009B255F" w:rsidRPr="00E20BCB">
        <w:rPr>
          <w:rFonts w:ascii="Arial" w:eastAsia="Times New Roman" w:hAnsi="Arial" w:cs="Arial"/>
          <w:kern w:val="0"/>
          <w:sz w:val="24"/>
          <w:szCs w:val="24"/>
          <w:lang w:val="en-GB"/>
          <w14:ligatures w14:val="none"/>
        </w:rPr>
        <w:t>;</w:t>
      </w:r>
      <w:proofErr w:type="gramEnd"/>
    </w:p>
    <w:p w14:paraId="64A411AE" w14:textId="0F9CFB83" w:rsidR="009B255F" w:rsidRPr="00E20BCB" w:rsidRDefault="00BB78B9" w:rsidP="00104008">
      <w:pPr>
        <w:tabs>
          <w:tab w:val="left" w:pos="709"/>
          <w:tab w:val="left" w:pos="851"/>
          <w:tab w:val="left" w:pos="993"/>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13.4</w:t>
      </w:r>
      <w:r w:rsidR="005913AD" w:rsidRPr="00E20BCB">
        <w:rPr>
          <w:rFonts w:ascii="Arial" w:eastAsia="Times New Roman" w:hAnsi="Arial" w:cs="Arial"/>
          <w:kern w:val="0"/>
          <w:sz w:val="24"/>
          <w:szCs w:val="24"/>
          <w:lang w:val="en-GB"/>
          <w14:ligatures w14:val="none"/>
        </w:rPr>
        <w:t xml:space="preserve"> </w:t>
      </w:r>
      <w:r w:rsidR="001C3738" w:rsidRPr="00E20BCB">
        <w:rPr>
          <w:rFonts w:ascii="Arial" w:eastAsia="Times New Roman" w:hAnsi="Arial" w:cs="Arial"/>
          <w:kern w:val="0"/>
          <w:sz w:val="24"/>
          <w:szCs w:val="24"/>
          <w:lang w:val="en-GB"/>
          <w14:ligatures w14:val="none"/>
        </w:rPr>
        <w:t xml:space="preserve">the way of implementation </w:t>
      </w:r>
      <w:r w:rsidR="00023B43" w:rsidRPr="00E20BCB">
        <w:rPr>
          <w:rFonts w:ascii="Arial" w:eastAsia="Times New Roman" w:hAnsi="Arial" w:cs="Arial"/>
          <w:kern w:val="0"/>
          <w:sz w:val="24"/>
          <w:szCs w:val="24"/>
          <w:lang w:val="en-GB"/>
          <w14:ligatures w14:val="none"/>
        </w:rPr>
        <w:t>and technical and operational manage</w:t>
      </w:r>
      <w:r w:rsidR="001C3738" w:rsidRPr="00E20BCB">
        <w:rPr>
          <w:rFonts w:ascii="Arial" w:eastAsia="Times New Roman" w:hAnsi="Arial" w:cs="Arial"/>
          <w:kern w:val="0"/>
          <w:sz w:val="24"/>
          <w:szCs w:val="24"/>
          <w:lang w:val="en-GB"/>
          <w14:ligatures w14:val="none"/>
        </w:rPr>
        <w:t>ment of the distribution method</w:t>
      </w:r>
      <w:r w:rsidR="009B255F" w:rsidRPr="00E20BCB">
        <w:rPr>
          <w:rFonts w:ascii="Arial" w:eastAsia="Times New Roman" w:hAnsi="Arial" w:cs="Arial"/>
          <w:kern w:val="0"/>
          <w:sz w:val="24"/>
          <w:szCs w:val="24"/>
          <w:lang w:val="en-GB"/>
          <w14:ligatures w14:val="none"/>
        </w:rPr>
        <w:t>.</w:t>
      </w:r>
      <w:r w:rsidR="001C3738" w:rsidRPr="00E20BCB">
        <w:rPr>
          <w:rFonts w:ascii="Arial" w:eastAsia="Times New Roman" w:hAnsi="Arial" w:cs="Arial"/>
          <w:kern w:val="0"/>
          <w:sz w:val="24"/>
          <w:szCs w:val="24"/>
          <w:lang w:val="en-GB"/>
          <w14:ligatures w14:val="none"/>
        </w:rPr>
        <w:t xml:space="preserve"> </w:t>
      </w:r>
    </w:p>
    <w:p w14:paraId="7AA4D0FC" w14:textId="174E83DA" w:rsidR="00487B03" w:rsidRPr="00E20BCB" w:rsidRDefault="001C3738" w:rsidP="009B1CE6">
      <w:pPr>
        <w:pStyle w:val="ListParagraph"/>
        <w:numPr>
          <w:ilvl w:val="0"/>
          <w:numId w:val="2"/>
        </w:numPr>
        <w:tabs>
          <w:tab w:val="left" w:pos="0"/>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analysis provided for in sub-point 12.7 </w:t>
      </w:r>
      <w:r w:rsidR="00A405B1" w:rsidRPr="00E20BCB">
        <w:rPr>
          <w:rFonts w:ascii="Arial" w:eastAsia="Times New Roman" w:hAnsi="Arial" w:cs="Arial"/>
          <w:kern w:val="0"/>
          <w:sz w:val="24"/>
          <w:szCs w:val="24"/>
          <w:lang w:val="en-GB"/>
          <w14:ligatures w14:val="none"/>
        </w:rPr>
        <w:t>shall be</w:t>
      </w:r>
      <w:r w:rsidRPr="00E20BCB">
        <w:rPr>
          <w:rFonts w:ascii="Arial" w:eastAsia="Times New Roman" w:hAnsi="Arial" w:cs="Arial"/>
          <w:kern w:val="0"/>
          <w:sz w:val="24"/>
          <w:szCs w:val="24"/>
          <w:lang w:val="en-GB"/>
          <w14:ligatures w14:val="none"/>
        </w:rPr>
        <w:t xml:space="preserve"> carried out by comparing the indicators in the general insurance technical account, the life insurance technical account, the change in equity capital for the "general insurance" activities category and the change in equity capital for "life insurance" activities category </w:t>
      </w:r>
      <w:r w:rsidR="009B1CE6" w:rsidRPr="00E20BCB">
        <w:rPr>
          <w:rFonts w:ascii="Arial" w:eastAsia="Times New Roman" w:hAnsi="Arial" w:cs="Arial"/>
          <w:kern w:val="0"/>
          <w:sz w:val="24"/>
          <w:szCs w:val="24"/>
          <w:lang w:val="en-GB"/>
          <w14:ligatures w14:val="none"/>
        </w:rPr>
        <w:t xml:space="preserve">with the situation as of </w:t>
      </w:r>
      <w:r w:rsidRPr="00E20BCB">
        <w:rPr>
          <w:rFonts w:ascii="Arial" w:eastAsia="Times New Roman" w:hAnsi="Arial" w:cs="Arial"/>
          <w:kern w:val="0"/>
          <w:sz w:val="24"/>
          <w:szCs w:val="24"/>
          <w:lang w:val="en-GB"/>
          <w14:ligatures w14:val="none"/>
        </w:rPr>
        <w:t>31.12. N-1, by using the distribution method in force and the updated distribution method submitted for approval</w:t>
      </w:r>
      <w:r w:rsidR="009B255F" w:rsidRPr="00E20BCB">
        <w:rPr>
          <w:rFonts w:ascii="Arial" w:eastAsia="Times New Roman" w:hAnsi="Arial" w:cs="Arial"/>
          <w:kern w:val="0"/>
          <w:sz w:val="24"/>
          <w:szCs w:val="24"/>
          <w:lang w:val="en-GB"/>
          <w14:ligatures w14:val="none"/>
        </w:rPr>
        <w:t>.</w:t>
      </w:r>
    </w:p>
    <w:p w14:paraId="6850069D" w14:textId="793149A8" w:rsidR="0018191E" w:rsidRPr="00E20BCB" w:rsidRDefault="002B0F7F" w:rsidP="00A405B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provisions of sub-points 12.7 and 12.8 </w:t>
      </w:r>
      <w:r w:rsidR="00A405B1" w:rsidRPr="00E20BCB">
        <w:rPr>
          <w:rFonts w:ascii="Arial" w:eastAsia="Times New Roman" w:hAnsi="Arial" w:cs="Arial"/>
          <w:kern w:val="0"/>
          <w:sz w:val="24"/>
          <w:szCs w:val="24"/>
          <w:lang w:val="en-GB"/>
          <w14:ligatures w14:val="none"/>
        </w:rPr>
        <w:t>shall not</w:t>
      </w:r>
      <w:r w:rsidRPr="00E20BCB">
        <w:rPr>
          <w:rFonts w:ascii="Arial" w:eastAsia="Times New Roman" w:hAnsi="Arial" w:cs="Arial"/>
          <w:kern w:val="0"/>
          <w:sz w:val="24"/>
          <w:szCs w:val="24"/>
          <w:lang w:val="en-GB"/>
          <w14:ligatures w14:val="none"/>
        </w:rPr>
        <w:t xml:space="preserve"> apply to insurance </w:t>
      </w:r>
      <w:r w:rsidR="00D31ABC" w:rsidRPr="00E20BCB">
        <w:rPr>
          <w:rFonts w:ascii="Arial" w:eastAsia="Times New Roman" w:hAnsi="Arial" w:cs="Arial"/>
          <w:kern w:val="0"/>
          <w:sz w:val="24"/>
          <w:szCs w:val="24"/>
          <w:lang w:val="en-GB"/>
          <w14:ligatures w14:val="none"/>
        </w:rPr>
        <w:t>undertaking</w:t>
      </w:r>
      <w:r w:rsidRPr="00E20BCB">
        <w:rPr>
          <w:rFonts w:ascii="Arial" w:eastAsia="Times New Roman" w:hAnsi="Arial" w:cs="Arial"/>
          <w:kern w:val="0"/>
          <w:sz w:val="24"/>
          <w:szCs w:val="24"/>
          <w:lang w:val="en-GB"/>
          <w14:ligatures w14:val="none"/>
        </w:rPr>
        <w:t xml:space="preserve">s </w:t>
      </w:r>
      <w:r w:rsidR="00A405B1" w:rsidRPr="00E20BCB">
        <w:rPr>
          <w:rFonts w:ascii="Arial" w:eastAsia="Times New Roman" w:hAnsi="Arial" w:cs="Arial"/>
          <w:kern w:val="0"/>
          <w:sz w:val="24"/>
          <w:szCs w:val="24"/>
          <w:lang w:val="en-GB"/>
          <w14:ligatures w14:val="none"/>
        </w:rPr>
        <w:t>developing a distribution method for the first time</w:t>
      </w:r>
      <w:r w:rsidR="0018191E" w:rsidRPr="00E20BCB">
        <w:rPr>
          <w:rFonts w:ascii="Arial" w:eastAsia="Times New Roman" w:hAnsi="Arial" w:cs="Arial"/>
          <w:kern w:val="0"/>
          <w:sz w:val="24"/>
          <w:szCs w:val="24"/>
          <w:lang w:val="en-GB"/>
          <w14:ligatures w14:val="none"/>
        </w:rPr>
        <w:t>.</w:t>
      </w:r>
      <w:r w:rsidRPr="00E20BCB">
        <w:rPr>
          <w:rFonts w:ascii="Arial" w:eastAsia="Times New Roman" w:hAnsi="Arial" w:cs="Arial"/>
          <w:kern w:val="0"/>
          <w:sz w:val="24"/>
          <w:szCs w:val="24"/>
          <w:lang w:val="en-GB"/>
          <w14:ligatures w14:val="none"/>
        </w:rPr>
        <w:t xml:space="preserve"> </w:t>
      </w:r>
    </w:p>
    <w:p w14:paraId="09FE1F30" w14:textId="58DCA629" w:rsidR="009B255F" w:rsidRPr="00E20BCB" w:rsidRDefault="00A405B1" w:rsidP="00A405B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For the analysis of the indicators specified in point 14 relating to years N, N+1, N+2,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shall use the data from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's strategy/business plan</w:t>
      </w:r>
      <w:r w:rsidR="009B255F" w:rsidRPr="00E20BCB">
        <w:rPr>
          <w:rFonts w:ascii="Arial" w:eastAsia="Times New Roman" w:hAnsi="Arial" w:cs="Arial"/>
          <w:kern w:val="0"/>
          <w:sz w:val="24"/>
          <w:szCs w:val="24"/>
          <w:lang w:val="en-GB"/>
          <w14:ligatures w14:val="none"/>
        </w:rPr>
        <w:t>.</w:t>
      </w:r>
      <w:r w:rsidR="00153CAA" w:rsidRPr="00E20BCB">
        <w:rPr>
          <w:rFonts w:ascii="Arial" w:eastAsia="Times New Roman" w:hAnsi="Arial" w:cs="Arial"/>
          <w:kern w:val="0"/>
          <w:sz w:val="24"/>
          <w:szCs w:val="24"/>
          <w:lang w:val="en-GB"/>
          <w14:ligatures w14:val="none"/>
        </w:rPr>
        <w:t xml:space="preserve"> </w:t>
      </w:r>
    </w:p>
    <w:p w14:paraId="139CE09C" w14:textId="2D251712" w:rsidR="00B642E3" w:rsidRPr="00E20BCB" w:rsidRDefault="00A405B1" w:rsidP="00A405B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lastRenderedPageBreak/>
        <w:t xml:space="preserve">The application, documents and information provided for in point 12 shall be submitted to the National Bank of Moldova on paper or in electronic format, by applying a qualified electronic signature, in accordance with the provisions of Law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124/2022 on electronic identification and trusted services until 31</w:t>
      </w:r>
      <w:r w:rsidR="00F3722E" w:rsidRPr="00E20BCB">
        <w:rPr>
          <w:rFonts w:ascii="Arial" w:eastAsia="Times New Roman" w:hAnsi="Arial" w:cs="Arial"/>
          <w:kern w:val="0"/>
          <w:sz w:val="24"/>
          <w:szCs w:val="24"/>
          <w:lang w:val="en-GB"/>
          <w14:ligatures w14:val="none"/>
        </w:rPr>
        <w:t xml:space="preserve"> October</w:t>
      </w:r>
      <w:r w:rsidRPr="00E20BCB">
        <w:rPr>
          <w:rFonts w:ascii="Arial" w:eastAsia="Times New Roman" w:hAnsi="Arial" w:cs="Arial"/>
          <w:kern w:val="0"/>
          <w:sz w:val="24"/>
          <w:szCs w:val="24"/>
          <w:lang w:val="en-GB"/>
          <w14:ligatures w14:val="none"/>
        </w:rPr>
        <w:t xml:space="preserve"> of the management period N, applying the updated distribution method starting</w:t>
      </w:r>
      <w:r w:rsidR="009D7327" w:rsidRPr="00E20BCB">
        <w:rPr>
          <w:rFonts w:ascii="Arial" w:eastAsia="Times New Roman" w:hAnsi="Arial" w:cs="Arial"/>
          <w:kern w:val="0"/>
          <w:sz w:val="24"/>
          <w:szCs w:val="24"/>
          <w:lang w:val="en-GB"/>
          <w14:ligatures w14:val="none"/>
        </w:rPr>
        <w:t xml:space="preserve"> from 1</w:t>
      </w:r>
      <w:r w:rsidR="000F1AED" w:rsidRPr="00E20BCB">
        <w:rPr>
          <w:rFonts w:ascii="Arial" w:eastAsia="Times New Roman" w:hAnsi="Arial" w:cs="Arial"/>
          <w:kern w:val="0"/>
          <w:sz w:val="24"/>
          <w:szCs w:val="24"/>
          <w:lang w:val="en-GB"/>
          <w14:ligatures w14:val="none"/>
        </w:rPr>
        <w:t xml:space="preserve"> January</w:t>
      </w:r>
      <w:r w:rsidR="009D7327" w:rsidRPr="00E20BCB">
        <w:rPr>
          <w:rFonts w:ascii="Arial" w:eastAsia="Times New Roman" w:hAnsi="Arial" w:cs="Arial"/>
          <w:kern w:val="0"/>
          <w:sz w:val="24"/>
          <w:szCs w:val="24"/>
          <w:lang w:val="en-GB"/>
          <w14:ligatures w14:val="none"/>
        </w:rPr>
        <w:t xml:space="preserve"> of the year N+1</w:t>
      </w:r>
      <w:r w:rsidR="00A9608A" w:rsidRPr="00E20BCB">
        <w:rPr>
          <w:rFonts w:ascii="Arial" w:eastAsia="Times New Roman" w:hAnsi="Arial" w:cs="Arial"/>
          <w:kern w:val="0"/>
          <w:sz w:val="24"/>
          <w:szCs w:val="24"/>
          <w:lang w:val="en-GB"/>
          <w14:ligatures w14:val="none"/>
        </w:rPr>
        <w:t>.</w:t>
      </w:r>
    </w:p>
    <w:p w14:paraId="1DF63A81" w14:textId="7803D565" w:rsidR="00A734CC" w:rsidRPr="00E20BCB" w:rsidRDefault="009D7327" w:rsidP="009D7327">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bookmarkStart w:id="1" w:name="_Ref126595878"/>
      <w:r w:rsidRPr="00E20BCB">
        <w:rPr>
          <w:rFonts w:ascii="Arial" w:eastAsia="Times New Roman" w:hAnsi="Arial" w:cs="Arial"/>
          <w:kern w:val="0"/>
          <w:sz w:val="24"/>
          <w:szCs w:val="24"/>
          <w:lang w:val="en-GB"/>
          <w14:ligatures w14:val="none"/>
        </w:rPr>
        <w:t xml:space="preserve">The grounds for refusal to approve the updated distribution method </w:t>
      </w:r>
      <w:r w:rsidR="00216A09" w:rsidRPr="00E20BCB">
        <w:rPr>
          <w:rFonts w:ascii="Arial" w:eastAsia="Times New Roman" w:hAnsi="Arial" w:cs="Arial"/>
          <w:kern w:val="0"/>
          <w:sz w:val="24"/>
          <w:szCs w:val="24"/>
          <w:lang w:val="en-GB"/>
          <w14:ligatures w14:val="none"/>
        </w:rPr>
        <w:t>are</w:t>
      </w:r>
      <w:r w:rsidR="00A734CC" w:rsidRPr="00E20BCB">
        <w:rPr>
          <w:rFonts w:ascii="Arial" w:eastAsia="Times New Roman" w:hAnsi="Arial" w:cs="Arial"/>
          <w:kern w:val="0"/>
          <w:sz w:val="24"/>
          <w:szCs w:val="24"/>
          <w:lang w:val="en-GB"/>
          <w14:ligatures w14:val="none"/>
        </w:rPr>
        <w:t>:</w:t>
      </w:r>
      <w:bookmarkEnd w:id="1"/>
    </w:p>
    <w:p w14:paraId="40C8C22F" w14:textId="613A7E2B" w:rsidR="00C039CB" w:rsidRPr="00E20BCB" w:rsidRDefault="009D7327" w:rsidP="009D7327">
      <w:pPr>
        <w:pStyle w:val="ListParagraph"/>
        <w:numPr>
          <w:ilvl w:val="1"/>
          <w:numId w:val="2"/>
        </w:numPr>
        <w:tabs>
          <w:tab w:val="left" w:pos="709"/>
          <w:tab w:val="left" w:pos="993"/>
        </w:tabs>
        <w:spacing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submission to the National Bank of Moldova of erroneous, non-authentic and/or contradictory information and documents; and/or</w:t>
      </w:r>
    </w:p>
    <w:p w14:paraId="4232B67C" w14:textId="5379228C" w:rsidR="00C039CB" w:rsidRPr="00E20BCB" w:rsidRDefault="00104008" w:rsidP="009D7327">
      <w:pPr>
        <w:pStyle w:val="ListParagraph"/>
        <w:numPr>
          <w:ilvl w:val="1"/>
          <w:numId w:val="2"/>
        </w:numPr>
        <w:tabs>
          <w:tab w:val="left" w:pos="567"/>
          <w:tab w:val="left" w:pos="709"/>
          <w:tab w:val="left" w:pos="851"/>
          <w:tab w:val="left" w:pos="993"/>
          <w:tab w:val="left" w:pos="1276"/>
          <w:tab w:val="left" w:pos="1418"/>
          <w:tab w:val="left" w:pos="1560"/>
          <w:tab w:val="left" w:pos="1843"/>
        </w:tabs>
        <w:spacing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 </w:t>
      </w:r>
      <w:r w:rsidR="009D7327" w:rsidRPr="00E20BCB">
        <w:rPr>
          <w:rFonts w:ascii="Arial" w:eastAsia="Times New Roman" w:hAnsi="Arial" w:cs="Arial"/>
          <w:kern w:val="0"/>
          <w:sz w:val="24"/>
          <w:szCs w:val="24"/>
          <w:lang w:val="en-GB"/>
          <w14:ligatures w14:val="none"/>
        </w:rPr>
        <w:t xml:space="preserve">failure to provide the information specified in point 12; and/or </w:t>
      </w:r>
    </w:p>
    <w:p w14:paraId="3BCE9946" w14:textId="1FA8CC87" w:rsidR="009D7327" w:rsidRPr="00E20BCB" w:rsidRDefault="009D7327" w:rsidP="009D7327">
      <w:pPr>
        <w:pStyle w:val="ListParagraph"/>
        <w:numPr>
          <w:ilvl w:val="1"/>
          <w:numId w:val="2"/>
        </w:numPr>
        <w:tabs>
          <w:tab w:val="left" w:pos="567"/>
          <w:tab w:val="left" w:pos="709"/>
          <w:tab w:val="left" w:pos="993"/>
          <w:tab w:val="left" w:pos="1276"/>
          <w:tab w:val="left" w:pos="1418"/>
          <w:tab w:val="left" w:pos="1560"/>
          <w:tab w:val="left" w:pos="184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failure to comply with the provisions of the regulatory framework applicable to simultaneous insurance activities.</w:t>
      </w:r>
    </w:p>
    <w:p w14:paraId="33D26D9D" w14:textId="0980EA69" w:rsidR="009B255F" w:rsidRPr="00E20BCB" w:rsidRDefault="00550E85" w:rsidP="00781D2F">
      <w:pPr>
        <w:tabs>
          <w:tab w:val="left" w:pos="567"/>
          <w:tab w:val="left" w:pos="709"/>
          <w:tab w:val="left" w:pos="993"/>
          <w:tab w:val="left" w:pos="1276"/>
          <w:tab w:val="left" w:pos="1418"/>
          <w:tab w:val="left" w:pos="1560"/>
          <w:tab w:val="left" w:pos="184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w:t>
      </w:r>
    </w:p>
    <w:p w14:paraId="0EBBCACF" w14:textId="49A38D8E" w:rsidR="0027694D" w:rsidRPr="00E20BCB" w:rsidRDefault="009D7327" w:rsidP="009D7327">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distribution method approved by the National Bank of Moldova may be applied from one management period to another, until the National Bank of Moldova approves its modification or until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develops and the National Bank of Moldova approves a new method</w:t>
      </w:r>
      <w:r w:rsidR="0027694D" w:rsidRPr="00E20BCB">
        <w:rPr>
          <w:rFonts w:ascii="Arial" w:eastAsia="Times New Roman" w:hAnsi="Arial" w:cs="Arial"/>
          <w:kern w:val="0"/>
          <w:sz w:val="24"/>
          <w:szCs w:val="24"/>
          <w:lang w:val="en-GB"/>
          <w14:ligatures w14:val="none"/>
        </w:rPr>
        <w:t>.</w:t>
      </w:r>
    </w:p>
    <w:p w14:paraId="5560259D" w14:textId="490EAEBD" w:rsidR="0027694D" w:rsidRPr="00E20BCB" w:rsidRDefault="00BD7ABE" w:rsidP="00BD7ABE">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distribution method used by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shall be maintained for at least one management period</w:t>
      </w:r>
      <w:r w:rsidR="0027694D" w:rsidRPr="00E20BCB">
        <w:rPr>
          <w:rFonts w:ascii="Arial" w:eastAsia="Times New Roman" w:hAnsi="Arial" w:cs="Arial"/>
          <w:kern w:val="0"/>
          <w:sz w:val="24"/>
          <w:szCs w:val="24"/>
          <w:lang w:val="en-GB"/>
          <w14:ligatures w14:val="none"/>
        </w:rPr>
        <w:t>.</w:t>
      </w:r>
    </w:p>
    <w:p w14:paraId="648FDDA3" w14:textId="19912613" w:rsidR="0027694D" w:rsidRPr="00E20BCB" w:rsidRDefault="00BD7ABE" w:rsidP="00BD7ABE">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shall continuously monitor the values ​​of the distribution method and the results of the technical accounts of the activities for both categories, so that the distribution method used reflects the real situation and a true and fair view of its activity.  </w:t>
      </w:r>
    </w:p>
    <w:p w14:paraId="371A52C8" w14:textId="53D05572" w:rsidR="0027694D" w:rsidRPr="00E20BCB" w:rsidRDefault="00BD7ABE" w:rsidP="00DE3DA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shall assess at least annually whether the result of using the distribution method shows significant deviations or not, in relation to the materiality thresholds established in the accounting policies </w:t>
      </w:r>
      <w:r w:rsidR="00DE3DA1" w:rsidRPr="00E20BCB">
        <w:rPr>
          <w:rFonts w:ascii="Arial" w:eastAsia="Times New Roman" w:hAnsi="Arial" w:cs="Arial"/>
          <w:kern w:val="0"/>
          <w:sz w:val="24"/>
          <w:szCs w:val="24"/>
          <w:lang w:val="en-GB"/>
          <w14:ligatures w14:val="none"/>
        </w:rPr>
        <w:t>and, subsequently makes a documented decision on whether to maintain the distribution method in force or to begin the process of updating it</w:t>
      </w:r>
      <w:r w:rsidR="0027694D" w:rsidRPr="00E20BCB">
        <w:rPr>
          <w:rFonts w:ascii="Arial" w:eastAsia="Times New Roman" w:hAnsi="Arial" w:cs="Arial"/>
          <w:kern w:val="0"/>
          <w:sz w:val="24"/>
          <w:szCs w:val="24"/>
          <w:lang w:val="en-GB"/>
          <w14:ligatures w14:val="none"/>
        </w:rPr>
        <w:t>.</w:t>
      </w:r>
      <w:r w:rsidRPr="00E20BCB">
        <w:rPr>
          <w:rFonts w:ascii="Arial" w:eastAsia="Times New Roman" w:hAnsi="Arial" w:cs="Arial"/>
          <w:kern w:val="0"/>
          <w:sz w:val="24"/>
          <w:szCs w:val="24"/>
          <w:lang w:val="en-GB"/>
          <w14:ligatures w14:val="none"/>
        </w:rPr>
        <w:t xml:space="preserve"> </w:t>
      </w:r>
      <w:r w:rsidR="00DE3DA1" w:rsidRPr="00E20BCB">
        <w:rPr>
          <w:rFonts w:ascii="Arial" w:eastAsia="Times New Roman" w:hAnsi="Arial" w:cs="Arial"/>
          <w:kern w:val="0"/>
          <w:sz w:val="24"/>
          <w:szCs w:val="24"/>
          <w:lang w:val="en-GB"/>
          <w14:ligatures w14:val="none"/>
        </w:rPr>
        <w:t xml:space="preserve"> </w:t>
      </w:r>
    </w:p>
    <w:p w14:paraId="34B9AEAE" w14:textId="627B5CCB" w:rsidR="00587B04" w:rsidRPr="00E20BCB" w:rsidRDefault="00DE3DA1" w:rsidP="00DE3DA1">
      <w:pPr>
        <w:pStyle w:val="ListParagraph"/>
        <w:numPr>
          <w:ilvl w:val="0"/>
          <w:numId w:val="2"/>
        </w:numPr>
        <w:tabs>
          <w:tab w:val="left" w:pos="360"/>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In order to obtain prior approval for the transfer of assets and/or registered profit referred to in point 11,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shall submit an application to the National Bank of Moldova and demonstrate through a report, signed by the persons holding the key actuarial and risk management functions, that the transfer does not affect the insurance activity, the rights of insurance policyholders and that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cumulatively meets the following requirements</w:t>
      </w:r>
      <w:r w:rsidR="00587B04" w:rsidRPr="00E20BCB">
        <w:rPr>
          <w:rFonts w:ascii="Arial" w:eastAsia="Times New Roman" w:hAnsi="Arial" w:cs="Arial"/>
          <w:kern w:val="0"/>
          <w:sz w:val="24"/>
          <w:szCs w:val="24"/>
          <w:lang w:val="en-GB"/>
          <w14:ligatures w14:val="none"/>
        </w:rPr>
        <w:t xml:space="preserve">: </w:t>
      </w:r>
    </w:p>
    <w:p w14:paraId="37ACD6F8" w14:textId="273B005E" w:rsidR="00587B04" w:rsidRPr="00E20BCB" w:rsidRDefault="001865AC" w:rsidP="00852ECE">
      <w:pPr>
        <w:tabs>
          <w:tab w:val="left" w:pos="491"/>
          <w:tab w:val="left" w:pos="567"/>
          <w:tab w:val="left" w:pos="709"/>
          <w:tab w:val="left" w:pos="993"/>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23</w:t>
      </w:r>
      <w:r w:rsidR="00E86619" w:rsidRPr="00E20BCB">
        <w:rPr>
          <w:rFonts w:ascii="Arial" w:eastAsia="Times New Roman" w:hAnsi="Arial" w:cs="Arial"/>
          <w:kern w:val="0"/>
          <w:sz w:val="24"/>
          <w:szCs w:val="24"/>
          <w:lang w:val="en-GB"/>
          <w14:ligatures w14:val="none"/>
        </w:rPr>
        <w:t>.1</w:t>
      </w:r>
      <w:r w:rsidR="00781677" w:rsidRPr="00E20BCB">
        <w:rPr>
          <w:rFonts w:ascii="Arial" w:eastAsia="Times New Roman" w:hAnsi="Arial" w:cs="Arial"/>
          <w:kern w:val="0"/>
          <w:sz w:val="24"/>
          <w:szCs w:val="24"/>
          <w:lang w:val="en-GB"/>
          <w14:ligatures w14:val="none"/>
        </w:rPr>
        <w:t xml:space="preserve"> </w:t>
      </w:r>
      <w:r w:rsidR="00DE3DA1" w:rsidRPr="00E20BCB">
        <w:rPr>
          <w:rFonts w:ascii="Arial" w:eastAsia="Times New Roman" w:hAnsi="Arial" w:cs="Arial"/>
          <w:kern w:val="0"/>
          <w:sz w:val="24"/>
          <w:szCs w:val="24"/>
          <w:lang w:val="en-GB"/>
          <w14:ligatures w14:val="none"/>
        </w:rPr>
        <w:t xml:space="preserve">complies with the minimum capital requirement calculated according to Regulation </w:t>
      </w:r>
      <w:r w:rsidR="00E90724" w:rsidRPr="00E20BCB">
        <w:rPr>
          <w:rFonts w:ascii="Arial" w:eastAsia="Times New Roman" w:hAnsi="Arial" w:cs="Arial"/>
          <w:kern w:val="0"/>
          <w:sz w:val="24"/>
          <w:szCs w:val="24"/>
          <w:lang w:val="en-GB"/>
          <w14:ligatures w14:val="none"/>
        </w:rPr>
        <w:t>No</w:t>
      </w:r>
      <w:r w:rsidR="00DE3DA1" w:rsidRPr="00E20BCB">
        <w:rPr>
          <w:rFonts w:ascii="Arial" w:eastAsia="Times New Roman" w:hAnsi="Arial" w:cs="Arial"/>
          <w:kern w:val="0"/>
          <w:sz w:val="24"/>
          <w:szCs w:val="24"/>
          <w:lang w:val="en-GB"/>
          <w14:ligatures w14:val="none"/>
        </w:rPr>
        <w:t xml:space="preserve"> 328/2024, separately for the activities in the "life insurance" category and in the "general insurance" category, but which cannot be lower than the absolute threshold of this requirement provided for in </w:t>
      </w:r>
      <w:r w:rsidR="00AD5B41" w:rsidRPr="00E20BCB">
        <w:rPr>
          <w:rFonts w:ascii="Arial" w:eastAsia="Times New Roman" w:hAnsi="Arial" w:cs="Arial"/>
          <w:kern w:val="0"/>
          <w:sz w:val="24"/>
          <w:szCs w:val="24"/>
          <w:lang w:val="en-GB"/>
          <w14:ligatures w14:val="none"/>
        </w:rPr>
        <w:t>Article</w:t>
      </w:r>
      <w:r w:rsidR="00DE3DA1" w:rsidRPr="00E20BCB">
        <w:rPr>
          <w:rFonts w:ascii="Arial" w:eastAsia="Times New Roman" w:hAnsi="Arial" w:cs="Arial"/>
          <w:kern w:val="0"/>
          <w:sz w:val="24"/>
          <w:szCs w:val="24"/>
          <w:lang w:val="en-GB"/>
          <w14:ligatures w14:val="none"/>
        </w:rPr>
        <w:t xml:space="preserve"> 74 para</w:t>
      </w:r>
      <w:r w:rsidR="00AD5B41" w:rsidRPr="00E20BCB">
        <w:rPr>
          <w:rFonts w:ascii="Arial" w:eastAsia="Times New Roman" w:hAnsi="Arial" w:cs="Arial"/>
          <w:kern w:val="0"/>
          <w:sz w:val="24"/>
          <w:szCs w:val="24"/>
          <w:lang w:val="en-GB"/>
          <w14:ligatures w14:val="none"/>
        </w:rPr>
        <w:t>graph (1) letter e</w:t>
      </w:r>
      <w:proofErr w:type="gramStart"/>
      <w:r w:rsidR="00AD5B41" w:rsidRPr="00E20BCB">
        <w:rPr>
          <w:rFonts w:ascii="Arial" w:eastAsia="Times New Roman" w:hAnsi="Arial" w:cs="Arial"/>
          <w:kern w:val="0"/>
          <w:sz w:val="24"/>
          <w:szCs w:val="24"/>
          <w:lang w:val="en-GB"/>
          <w14:ligatures w14:val="none"/>
        </w:rPr>
        <w:t>)</w:t>
      </w:r>
      <w:r w:rsidR="00587B04" w:rsidRPr="00E20BCB">
        <w:rPr>
          <w:rFonts w:ascii="Arial" w:eastAsia="Times New Roman" w:hAnsi="Arial" w:cs="Arial"/>
          <w:kern w:val="0"/>
          <w:sz w:val="24"/>
          <w:szCs w:val="24"/>
          <w:lang w:val="en-GB"/>
          <w14:ligatures w14:val="none"/>
        </w:rPr>
        <w:t>;</w:t>
      </w:r>
      <w:proofErr w:type="gramEnd"/>
    </w:p>
    <w:p w14:paraId="79A1AC75" w14:textId="62342CA1" w:rsidR="00587B04" w:rsidRPr="00E20BCB" w:rsidRDefault="001865AC" w:rsidP="00852ECE">
      <w:pPr>
        <w:tabs>
          <w:tab w:val="left" w:pos="567"/>
          <w:tab w:val="left" w:pos="709"/>
          <w:tab w:val="left" w:pos="851"/>
          <w:tab w:val="left" w:pos="993"/>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23</w:t>
      </w:r>
      <w:r w:rsidR="00E86619" w:rsidRPr="00E20BCB">
        <w:rPr>
          <w:rFonts w:ascii="Arial" w:eastAsia="Times New Roman" w:hAnsi="Arial" w:cs="Arial"/>
          <w:kern w:val="0"/>
          <w:sz w:val="24"/>
          <w:szCs w:val="24"/>
          <w:lang w:val="en-GB"/>
          <w14:ligatures w14:val="none"/>
        </w:rPr>
        <w:t>.2</w:t>
      </w:r>
      <w:r w:rsidR="00781677" w:rsidRPr="00E20BCB">
        <w:rPr>
          <w:rFonts w:ascii="Arial" w:eastAsia="Times New Roman" w:hAnsi="Arial" w:cs="Arial"/>
          <w:kern w:val="0"/>
          <w:sz w:val="24"/>
          <w:szCs w:val="24"/>
          <w:lang w:val="en-GB"/>
          <w14:ligatures w14:val="none"/>
        </w:rPr>
        <w:t xml:space="preserve"> </w:t>
      </w:r>
      <w:r w:rsidR="00AD5B41" w:rsidRPr="00E20BCB">
        <w:rPr>
          <w:rFonts w:ascii="Arial" w:eastAsia="Times New Roman" w:hAnsi="Arial" w:cs="Arial"/>
          <w:kern w:val="0"/>
          <w:sz w:val="24"/>
          <w:szCs w:val="24"/>
          <w:lang w:val="en-GB"/>
          <w14:ligatures w14:val="none"/>
        </w:rPr>
        <w:t xml:space="preserve">meets the requirements regarding the categories and sufficiency of assets, determined at the prudential value, admitted </w:t>
      </w:r>
      <w:proofErr w:type="gramStart"/>
      <w:r w:rsidR="00AD5B41" w:rsidRPr="00E20BCB">
        <w:rPr>
          <w:rFonts w:ascii="Arial" w:eastAsia="Times New Roman" w:hAnsi="Arial" w:cs="Arial"/>
          <w:kern w:val="0"/>
          <w:sz w:val="24"/>
          <w:szCs w:val="24"/>
          <w:lang w:val="en-GB"/>
          <w14:ligatures w14:val="none"/>
        </w:rPr>
        <w:t>to cover</w:t>
      </w:r>
      <w:proofErr w:type="gramEnd"/>
      <w:r w:rsidR="00AD5B41" w:rsidRPr="00E20BCB">
        <w:rPr>
          <w:rFonts w:ascii="Arial" w:eastAsia="Times New Roman" w:hAnsi="Arial" w:cs="Arial"/>
          <w:kern w:val="0"/>
          <w:sz w:val="24"/>
          <w:szCs w:val="24"/>
          <w:lang w:val="en-GB"/>
          <w14:ligatures w14:val="none"/>
        </w:rPr>
        <w:t xml:space="preserve"> technical provisions and the minimum capital requirement, in the "life insurance" category and the "general insurance" category, in compliance with the legal restrictions regarding these assets and their distribution, established in accordance with the provisions of Law </w:t>
      </w:r>
      <w:r w:rsidR="00E90724" w:rsidRPr="00E20BCB">
        <w:rPr>
          <w:rFonts w:ascii="Arial" w:eastAsia="Times New Roman" w:hAnsi="Arial" w:cs="Arial"/>
          <w:kern w:val="0"/>
          <w:sz w:val="24"/>
          <w:szCs w:val="24"/>
          <w:lang w:val="en-GB"/>
          <w14:ligatures w14:val="none"/>
        </w:rPr>
        <w:t>No</w:t>
      </w:r>
      <w:r w:rsidR="00AD5B41" w:rsidRPr="00E20BCB">
        <w:rPr>
          <w:rFonts w:ascii="Arial" w:eastAsia="Times New Roman" w:hAnsi="Arial" w:cs="Arial"/>
          <w:kern w:val="0"/>
          <w:sz w:val="24"/>
          <w:szCs w:val="24"/>
          <w:lang w:val="en-GB"/>
          <w14:ligatures w14:val="none"/>
        </w:rPr>
        <w:t xml:space="preserve"> 92/2022 and Regulation </w:t>
      </w:r>
      <w:r w:rsidR="00E90724" w:rsidRPr="00E20BCB">
        <w:rPr>
          <w:rFonts w:ascii="Arial" w:eastAsia="Times New Roman" w:hAnsi="Arial" w:cs="Arial"/>
          <w:kern w:val="0"/>
          <w:sz w:val="24"/>
          <w:szCs w:val="24"/>
          <w:lang w:val="en-GB"/>
          <w14:ligatures w14:val="none"/>
        </w:rPr>
        <w:t>No</w:t>
      </w:r>
      <w:r w:rsidR="00AD5B41" w:rsidRPr="00E20BCB">
        <w:rPr>
          <w:rFonts w:ascii="Arial" w:eastAsia="Times New Roman" w:hAnsi="Arial" w:cs="Arial"/>
          <w:kern w:val="0"/>
          <w:sz w:val="24"/>
          <w:szCs w:val="24"/>
          <w:lang w:val="en-GB"/>
          <w14:ligatures w14:val="none"/>
        </w:rPr>
        <w:t xml:space="preserve"> </w:t>
      </w:r>
      <w:proofErr w:type="gramStart"/>
      <w:r w:rsidR="00AD5B41" w:rsidRPr="00E20BCB">
        <w:rPr>
          <w:rFonts w:ascii="Arial" w:eastAsia="Times New Roman" w:hAnsi="Arial" w:cs="Arial"/>
          <w:kern w:val="0"/>
          <w:sz w:val="24"/>
          <w:szCs w:val="24"/>
          <w:lang w:val="en-GB"/>
          <w14:ligatures w14:val="none"/>
        </w:rPr>
        <w:t>328/2024</w:t>
      </w:r>
      <w:r w:rsidR="00587B04" w:rsidRPr="00E20BCB">
        <w:rPr>
          <w:rFonts w:ascii="Arial" w:eastAsia="Times New Roman" w:hAnsi="Arial" w:cs="Arial"/>
          <w:kern w:val="0"/>
          <w:sz w:val="24"/>
          <w:szCs w:val="24"/>
          <w:lang w:val="en-GB"/>
          <w14:ligatures w14:val="none"/>
        </w:rPr>
        <w:t>;</w:t>
      </w:r>
      <w:proofErr w:type="gramEnd"/>
      <w:r w:rsidR="00587B04" w:rsidRPr="00E20BCB">
        <w:rPr>
          <w:rFonts w:ascii="Arial" w:eastAsia="Times New Roman" w:hAnsi="Arial" w:cs="Arial"/>
          <w:kern w:val="0"/>
          <w:sz w:val="24"/>
          <w:szCs w:val="24"/>
          <w:lang w:val="en-GB"/>
          <w14:ligatures w14:val="none"/>
        </w:rPr>
        <w:t xml:space="preserve"> </w:t>
      </w:r>
      <w:r w:rsidR="00AD5B41" w:rsidRPr="00E20BCB">
        <w:rPr>
          <w:rFonts w:ascii="Arial" w:eastAsia="Times New Roman" w:hAnsi="Arial" w:cs="Arial"/>
          <w:kern w:val="0"/>
          <w:sz w:val="24"/>
          <w:szCs w:val="24"/>
          <w:lang w:val="en-GB"/>
          <w14:ligatures w14:val="none"/>
        </w:rPr>
        <w:t xml:space="preserve"> </w:t>
      </w:r>
    </w:p>
    <w:p w14:paraId="67F4EDD1" w14:textId="38E49BDA" w:rsidR="00587B04" w:rsidRPr="00E20BCB" w:rsidRDefault="001865AC" w:rsidP="00852ECE">
      <w:pPr>
        <w:tabs>
          <w:tab w:val="left" w:pos="567"/>
          <w:tab w:val="left" w:pos="709"/>
          <w:tab w:val="left" w:pos="851"/>
          <w:tab w:val="left" w:pos="993"/>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lastRenderedPageBreak/>
        <w:t>23</w:t>
      </w:r>
      <w:r w:rsidR="00E86619" w:rsidRPr="00E20BCB">
        <w:rPr>
          <w:rFonts w:ascii="Arial" w:eastAsia="Times New Roman" w:hAnsi="Arial" w:cs="Arial"/>
          <w:kern w:val="0"/>
          <w:sz w:val="24"/>
          <w:szCs w:val="24"/>
          <w:lang w:val="en-GB"/>
          <w14:ligatures w14:val="none"/>
        </w:rPr>
        <w:t>.3</w:t>
      </w:r>
      <w:r w:rsidR="00781677" w:rsidRPr="00E20BCB">
        <w:rPr>
          <w:rFonts w:ascii="Arial" w:eastAsia="Times New Roman" w:hAnsi="Arial" w:cs="Arial"/>
          <w:kern w:val="0"/>
          <w:sz w:val="24"/>
          <w:szCs w:val="24"/>
          <w:lang w:val="en-GB"/>
          <w14:ligatures w14:val="none"/>
        </w:rPr>
        <w:t xml:space="preserve"> </w:t>
      </w:r>
      <w:r w:rsidR="00AD5B41" w:rsidRPr="00E20BCB">
        <w:rPr>
          <w:rFonts w:ascii="Arial" w:eastAsia="Times New Roman" w:hAnsi="Arial" w:cs="Arial"/>
          <w:kern w:val="0"/>
          <w:sz w:val="24"/>
          <w:szCs w:val="24"/>
          <w:lang w:val="en-GB"/>
          <w14:ligatures w14:val="none"/>
        </w:rPr>
        <w:t xml:space="preserve">maintains the solvency ratio and the liquidity coefficient, calculated separately for the "life insurance" category and the "general insurance" category, at least equal to the minimum levels provided for in Article 72 paragraph (5) and paragraph (7) of Law </w:t>
      </w:r>
      <w:r w:rsidR="00E90724" w:rsidRPr="00E20BCB">
        <w:rPr>
          <w:rFonts w:ascii="Arial" w:eastAsia="Times New Roman" w:hAnsi="Arial" w:cs="Arial"/>
          <w:kern w:val="0"/>
          <w:sz w:val="24"/>
          <w:szCs w:val="24"/>
          <w:lang w:val="en-GB"/>
          <w14:ligatures w14:val="none"/>
        </w:rPr>
        <w:t>No</w:t>
      </w:r>
      <w:r w:rsidR="00AD5B41" w:rsidRPr="00E20BCB">
        <w:rPr>
          <w:rFonts w:ascii="Arial" w:eastAsia="Times New Roman" w:hAnsi="Arial" w:cs="Arial"/>
          <w:kern w:val="0"/>
          <w:sz w:val="24"/>
          <w:szCs w:val="24"/>
          <w:lang w:val="en-GB"/>
          <w14:ligatures w14:val="none"/>
        </w:rPr>
        <w:t xml:space="preserve"> 92/2022 and Regulation </w:t>
      </w:r>
      <w:r w:rsidR="00E90724" w:rsidRPr="00E20BCB">
        <w:rPr>
          <w:rFonts w:ascii="Arial" w:eastAsia="Times New Roman" w:hAnsi="Arial" w:cs="Arial"/>
          <w:kern w:val="0"/>
          <w:sz w:val="24"/>
          <w:szCs w:val="24"/>
          <w:lang w:val="en-GB"/>
          <w14:ligatures w14:val="none"/>
        </w:rPr>
        <w:t>No</w:t>
      </w:r>
      <w:r w:rsidR="00AD5B41" w:rsidRPr="00E20BCB">
        <w:rPr>
          <w:rFonts w:ascii="Arial" w:eastAsia="Times New Roman" w:hAnsi="Arial" w:cs="Arial"/>
          <w:kern w:val="0"/>
          <w:sz w:val="24"/>
          <w:szCs w:val="24"/>
          <w:lang w:val="en-GB"/>
          <w14:ligatures w14:val="none"/>
        </w:rPr>
        <w:t xml:space="preserve"> </w:t>
      </w:r>
      <w:proofErr w:type="gramStart"/>
      <w:r w:rsidR="00AD5B41" w:rsidRPr="00E20BCB">
        <w:rPr>
          <w:rFonts w:ascii="Arial" w:eastAsia="Times New Roman" w:hAnsi="Arial" w:cs="Arial"/>
          <w:kern w:val="0"/>
          <w:sz w:val="24"/>
          <w:szCs w:val="24"/>
          <w:lang w:val="en-GB"/>
          <w14:ligatures w14:val="none"/>
        </w:rPr>
        <w:t>328/2024</w:t>
      </w:r>
      <w:r w:rsidR="00587B04" w:rsidRPr="00E20BCB">
        <w:rPr>
          <w:rFonts w:ascii="Arial" w:eastAsia="Times New Roman" w:hAnsi="Arial" w:cs="Arial"/>
          <w:kern w:val="0"/>
          <w:sz w:val="24"/>
          <w:szCs w:val="24"/>
          <w:lang w:val="en-GB"/>
          <w14:ligatures w14:val="none"/>
        </w:rPr>
        <w:t>;</w:t>
      </w:r>
      <w:proofErr w:type="gramEnd"/>
    </w:p>
    <w:p w14:paraId="2AB402B1" w14:textId="4F90797D" w:rsidR="00587B04" w:rsidRPr="00E20BCB" w:rsidRDefault="001865AC" w:rsidP="00852ECE">
      <w:pPr>
        <w:tabs>
          <w:tab w:val="left" w:pos="567"/>
          <w:tab w:val="left" w:pos="709"/>
          <w:tab w:val="left" w:pos="851"/>
          <w:tab w:val="left" w:pos="993"/>
        </w:tabs>
        <w:spacing w:after="0" w:line="276" w:lineRule="auto"/>
        <w:ind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23</w:t>
      </w:r>
      <w:r w:rsidR="00E86619" w:rsidRPr="00E20BCB">
        <w:rPr>
          <w:rFonts w:ascii="Arial" w:eastAsia="Times New Roman" w:hAnsi="Arial" w:cs="Arial"/>
          <w:kern w:val="0"/>
          <w:sz w:val="24"/>
          <w:szCs w:val="24"/>
          <w:lang w:val="en-GB"/>
          <w14:ligatures w14:val="none"/>
        </w:rPr>
        <w:t>.4</w:t>
      </w:r>
      <w:r w:rsidR="00781677" w:rsidRPr="00E20BCB">
        <w:rPr>
          <w:rFonts w:ascii="Arial" w:eastAsia="Times New Roman" w:hAnsi="Arial" w:cs="Arial"/>
          <w:kern w:val="0"/>
          <w:sz w:val="24"/>
          <w:szCs w:val="24"/>
          <w:lang w:val="en-GB"/>
          <w14:ligatures w14:val="none"/>
        </w:rPr>
        <w:t xml:space="preserve"> </w:t>
      </w:r>
      <w:r w:rsidR="00AD5B41" w:rsidRPr="00E20BCB">
        <w:rPr>
          <w:rFonts w:ascii="Arial" w:eastAsia="Times New Roman" w:hAnsi="Arial" w:cs="Arial"/>
          <w:kern w:val="0"/>
          <w:sz w:val="24"/>
          <w:szCs w:val="24"/>
          <w:lang w:val="en-GB"/>
          <w14:ligatures w14:val="none"/>
        </w:rPr>
        <w:t xml:space="preserve">holds an adequate level of eligible own funds, but not lower than the minimum capital requirement, established separately for the "life insurance" category and for the "general insurance" category under the terms of Regulation </w:t>
      </w:r>
      <w:r w:rsidR="00E90724" w:rsidRPr="00E20BCB">
        <w:rPr>
          <w:rFonts w:ascii="Arial" w:eastAsia="Times New Roman" w:hAnsi="Arial" w:cs="Arial"/>
          <w:kern w:val="0"/>
          <w:sz w:val="24"/>
          <w:szCs w:val="24"/>
          <w:lang w:val="en-GB"/>
          <w14:ligatures w14:val="none"/>
        </w:rPr>
        <w:t>No</w:t>
      </w:r>
      <w:r w:rsidR="00AD5B41" w:rsidRPr="00E20BCB">
        <w:rPr>
          <w:rFonts w:ascii="Arial" w:eastAsia="Times New Roman" w:hAnsi="Arial" w:cs="Arial"/>
          <w:kern w:val="0"/>
          <w:sz w:val="24"/>
          <w:szCs w:val="24"/>
          <w:lang w:val="en-GB"/>
          <w14:ligatures w14:val="none"/>
        </w:rPr>
        <w:t xml:space="preserve"> 328/2024</w:t>
      </w:r>
      <w:r w:rsidR="00587B04" w:rsidRPr="00E20BCB">
        <w:rPr>
          <w:rFonts w:ascii="Arial" w:eastAsia="Times New Roman" w:hAnsi="Arial" w:cs="Arial"/>
          <w:kern w:val="0"/>
          <w:sz w:val="24"/>
          <w:szCs w:val="24"/>
          <w:lang w:val="en-GB"/>
          <w14:ligatures w14:val="none"/>
        </w:rPr>
        <w:t>.</w:t>
      </w:r>
    </w:p>
    <w:p w14:paraId="56D813D8" w14:textId="10575512" w:rsidR="00587B04" w:rsidRPr="00E20BCB" w:rsidRDefault="00AD5B41" w:rsidP="00AD5B4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report specified in point 23 will be accompanied by the specialized financial statements, for the last management period, prepared in accordance with Regulation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30/13/2023, by separately applying the transfer of available assets or</w:t>
      </w:r>
      <w:proofErr w:type="gramStart"/>
      <w:r w:rsidRPr="00E20BCB">
        <w:rPr>
          <w:rFonts w:ascii="Arial" w:eastAsia="Times New Roman" w:hAnsi="Arial" w:cs="Arial"/>
          <w:kern w:val="0"/>
          <w:sz w:val="24"/>
          <w:szCs w:val="24"/>
          <w:lang w:val="en-GB"/>
          <w14:ligatures w14:val="none"/>
        </w:rPr>
        <w:t>, as the case may be, the</w:t>
      </w:r>
      <w:proofErr w:type="gramEnd"/>
      <w:r w:rsidRPr="00E20BCB">
        <w:rPr>
          <w:rFonts w:ascii="Arial" w:eastAsia="Times New Roman" w:hAnsi="Arial" w:cs="Arial"/>
          <w:kern w:val="0"/>
          <w:sz w:val="24"/>
          <w:szCs w:val="24"/>
          <w:lang w:val="en-GB"/>
          <w14:ligatures w14:val="none"/>
        </w:rPr>
        <w:t xml:space="preserve"> profit recorded by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in one of the two activities</w:t>
      </w:r>
      <w:r w:rsidR="00587B04" w:rsidRPr="00E20BCB">
        <w:rPr>
          <w:rFonts w:ascii="Arial" w:eastAsia="Times New Roman" w:hAnsi="Arial" w:cs="Arial"/>
          <w:kern w:val="0"/>
          <w:sz w:val="24"/>
          <w:szCs w:val="24"/>
          <w:lang w:val="en-GB"/>
          <w14:ligatures w14:val="none"/>
        </w:rPr>
        <w:t>.</w:t>
      </w:r>
    </w:p>
    <w:p w14:paraId="122C305B" w14:textId="3657B3D8" w:rsidR="00587B04" w:rsidRPr="00E20BCB" w:rsidRDefault="00AD5B41" w:rsidP="00AD5B41">
      <w:pPr>
        <w:pStyle w:val="ListParagraph"/>
        <w:numPr>
          <w:ilvl w:val="0"/>
          <w:numId w:val="2"/>
        </w:numPr>
        <w:tabs>
          <w:tab w:val="left" w:pos="567"/>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shall demonstrate that it meets the conditions set out in point 23 at the end of the quarter preceding the submission of the application for prior approval and shall demonstrate the ability to meet the conditions, in the event of the transfer of available assets from one activity to another, for a period of 3 years calculated from that date</w:t>
      </w:r>
      <w:r w:rsidR="00587B04" w:rsidRPr="00E20BCB">
        <w:rPr>
          <w:rFonts w:ascii="Arial" w:eastAsia="Times New Roman" w:hAnsi="Arial" w:cs="Arial"/>
          <w:kern w:val="0"/>
          <w:sz w:val="24"/>
          <w:szCs w:val="24"/>
          <w:lang w:val="en-GB"/>
          <w14:ligatures w14:val="none"/>
        </w:rPr>
        <w:t>.</w:t>
      </w:r>
    </w:p>
    <w:p w14:paraId="64243B35" w14:textId="2F9A12AA" w:rsidR="00FF5CB8" w:rsidRPr="00E20BCB" w:rsidRDefault="00975E30" w:rsidP="00975E30">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The grounds for refusal to grant preliminary approval for the transfer of assets and/or registered profits are</w:t>
      </w:r>
      <w:r w:rsidR="00FF5CB8" w:rsidRPr="00E20BCB">
        <w:rPr>
          <w:rFonts w:ascii="Arial" w:eastAsia="Times New Roman" w:hAnsi="Arial" w:cs="Arial"/>
          <w:kern w:val="0"/>
          <w:sz w:val="24"/>
          <w:szCs w:val="24"/>
          <w:lang w:val="en-GB"/>
          <w14:ligatures w14:val="none"/>
        </w:rPr>
        <w:t>:</w:t>
      </w:r>
    </w:p>
    <w:p w14:paraId="5D004E66" w14:textId="2470DF2A" w:rsidR="00FF5CB8" w:rsidRPr="00E20BCB" w:rsidRDefault="001865AC" w:rsidP="00852ECE">
      <w:pPr>
        <w:pStyle w:val="ListParagraph"/>
        <w:tabs>
          <w:tab w:val="left" w:pos="851"/>
          <w:tab w:val="left" w:pos="993"/>
        </w:tabs>
        <w:spacing w:after="0" w:line="276" w:lineRule="auto"/>
        <w:ind w:left="0"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26</w:t>
      </w:r>
      <w:r w:rsidR="00FF5CB8" w:rsidRPr="00E20BCB">
        <w:rPr>
          <w:rFonts w:ascii="Arial" w:eastAsia="Times New Roman" w:hAnsi="Arial" w:cs="Arial"/>
          <w:kern w:val="0"/>
          <w:sz w:val="24"/>
          <w:szCs w:val="24"/>
          <w:lang w:val="en-GB"/>
          <w14:ligatures w14:val="none"/>
        </w:rPr>
        <w:t xml:space="preserve">.1 </w:t>
      </w:r>
      <w:r w:rsidR="00975E30" w:rsidRPr="00E20BCB">
        <w:rPr>
          <w:rFonts w:ascii="Arial" w:eastAsia="Times New Roman" w:hAnsi="Arial" w:cs="Arial"/>
          <w:kern w:val="0"/>
          <w:sz w:val="24"/>
          <w:szCs w:val="24"/>
          <w:lang w:val="en-GB"/>
          <w14:ligatures w14:val="none"/>
        </w:rPr>
        <w:t xml:space="preserve">submission to the National Bank of Moldova of erroneous, non-authentic and/or contradictory information and documents; and/or </w:t>
      </w:r>
    </w:p>
    <w:p w14:paraId="6FCC7957" w14:textId="6A546CD0" w:rsidR="00FF5CB8" w:rsidRPr="00E20BCB" w:rsidRDefault="001865AC" w:rsidP="00852ECE">
      <w:pPr>
        <w:pStyle w:val="ListParagraph"/>
        <w:tabs>
          <w:tab w:val="left" w:pos="851"/>
          <w:tab w:val="left" w:pos="993"/>
        </w:tabs>
        <w:spacing w:after="0" w:line="276" w:lineRule="auto"/>
        <w:ind w:left="360" w:firstLine="6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26</w:t>
      </w:r>
      <w:r w:rsidR="00FF5CB8" w:rsidRPr="00E20BCB">
        <w:rPr>
          <w:rFonts w:ascii="Arial" w:eastAsia="Times New Roman" w:hAnsi="Arial" w:cs="Arial"/>
          <w:kern w:val="0"/>
          <w:sz w:val="24"/>
          <w:szCs w:val="24"/>
          <w:lang w:val="en-GB"/>
          <w14:ligatures w14:val="none"/>
        </w:rPr>
        <w:t xml:space="preserve">.2 </w:t>
      </w:r>
      <w:r w:rsidR="00975E30" w:rsidRPr="00E20BCB">
        <w:rPr>
          <w:rFonts w:ascii="Arial" w:eastAsia="Times New Roman" w:hAnsi="Arial" w:cs="Arial"/>
          <w:kern w:val="0"/>
          <w:sz w:val="24"/>
          <w:szCs w:val="24"/>
          <w:lang w:val="en-GB"/>
          <w14:ligatures w14:val="none"/>
        </w:rPr>
        <w:t xml:space="preserve">failure to comply with one of the conditions specified in point 23; and/or   </w:t>
      </w:r>
    </w:p>
    <w:p w14:paraId="649E763A" w14:textId="15FE45A4" w:rsidR="00550E85" w:rsidRPr="00E20BCB" w:rsidRDefault="001865AC" w:rsidP="00852ECE">
      <w:pPr>
        <w:pStyle w:val="ListParagraph"/>
        <w:tabs>
          <w:tab w:val="left" w:pos="142"/>
          <w:tab w:val="left" w:pos="284"/>
          <w:tab w:val="left" w:pos="426"/>
          <w:tab w:val="left" w:pos="709"/>
          <w:tab w:val="left" w:pos="851"/>
          <w:tab w:val="left" w:pos="993"/>
          <w:tab w:val="left" w:pos="1276"/>
          <w:tab w:val="left" w:pos="1418"/>
        </w:tabs>
        <w:spacing w:after="0" w:line="276" w:lineRule="auto"/>
        <w:ind w:left="0" w:firstLine="426"/>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26</w:t>
      </w:r>
      <w:r w:rsidR="00FF5CB8" w:rsidRPr="00E20BCB">
        <w:rPr>
          <w:rFonts w:ascii="Arial" w:eastAsia="Times New Roman" w:hAnsi="Arial" w:cs="Arial"/>
          <w:kern w:val="0"/>
          <w:sz w:val="24"/>
          <w:szCs w:val="24"/>
          <w:lang w:val="en-GB"/>
          <w14:ligatures w14:val="none"/>
        </w:rPr>
        <w:t>.3</w:t>
      </w:r>
      <w:r w:rsidR="00F52A0E" w:rsidRPr="00E20BCB">
        <w:rPr>
          <w:rFonts w:ascii="Arial" w:eastAsia="Times New Roman" w:hAnsi="Arial" w:cs="Arial"/>
          <w:kern w:val="0"/>
          <w:sz w:val="24"/>
          <w:szCs w:val="24"/>
          <w:lang w:val="en-GB"/>
          <w14:ligatures w14:val="none"/>
        </w:rPr>
        <w:t xml:space="preserve"> </w:t>
      </w:r>
      <w:r w:rsidR="00975E30" w:rsidRPr="00E20BCB">
        <w:rPr>
          <w:rFonts w:ascii="Arial" w:eastAsia="Times New Roman" w:hAnsi="Arial" w:cs="Arial"/>
          <w:kern w:val="0"/>
          <w:sz w:val="24"/>
          <w:szCs w:val="24"/>
          <w:lang w:val="en-GB"/>
          <w14:ligatures w14:val="none"/>
        </w:rPr>
        <w:t>failure to comply with the provisions of the regulatory framework applicable to simultaneous insurance activities</w:t>
      </w:r>
      <w:r w:rsidR="00FF5CB8" w:rsidRPr="00E20BCB">
        <w:rPr>
          <w:rFonts w:ascii="Arial" w:eastAsia="Times New Roman" w:hAnsi="Arial" w:cs="Arial"/>
          <w:kern w:val="0"/>
          <w:sz w:val="24"/>
          <w:szCs w:val="24"/>
          <w:lang w:val="en-GB"/>
          <w14:ligatures w14:val="none"/>
        </w:rPr>
        <w:t>.</w:t>
      </w:r>
    </w:p>
    <w:p w14:paraId="776F6082" w14:textId="436A0B62" w:rsidR="001865AC" w:rsidRPr="00E20BCB" w:rsidRDefault="00975E30" w:rsidP="00975E30">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The application, documents and information to be submitted for obtaining approval of the distribution method, as well as for prior approval of the transfer of assets and/or profit, shall be drawn up in Romanian</w:t>
      </w:r>
      <w:r w:rsidR="001865AC" w:rsidRPr="00E20BCB">
        <w:rPr>
          <w:rFonts w:ascii="Arial" w:eastAsia="Times New Roman" w:hAnsi="Arial" w:cs="Arial"/>
          <w:kern w:val="0"/>
          <w:sz w:val="24"/>
          <w:szCs w:val="24"/>
          <w:lang w:val="en-GB"/>
          <w14:ligatures w14:val="none"/>
        </w:rPr>
        <w:t>.</w:t>
      </w:r>
    </w:p>
    <w:p w14:paraId="06D665B3" w14:textId="1B617880" w:rsidR="001865AC" w:rsidRPr="00E20BCB" w:rsidRDefault="00975E30" w:rsidP="00975E30">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National Bank of Moldova shall, within 30 days from the date of receipt of the complete set of documents and information, specified in point 12 and/or point 23, approve/pre-approve or refuse to approve/pre-approve the distribution method, the transfer of assets and/or the registered profit, informing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in writing about its decision</w:t>
      </w:r>
      <w:r w:rsidR="00BC3D96" w:rsidRPr="00E20BCB">
        <w:rPr>
          <w:rFonts w:ascii="Arial" w:hAnsi="Arial" w:cs="Arial"/>
          <w:sz w:val="24"/>
          <w:szCs w:val="24"/>
          <w:lang w:val="en-GB"/>
        </w:rPr>
        <w:t>.</w:t>
      </w:r>
      <w:r w:rsidR="00F52A0E" w:rsidRPr="00E20BCB">
        <w:rPr>
          <w:rFonts w:ascii="Arial" w:hAnsi="Arial" w:cs="Arial"/>
          <w:sz w:val="24"/>
          <w:szCs w:val="24"/>
          <w:lang w:val="en-GB"/>
        </w:rPr>
        <w:t xml:space="preserve"> If further examination is necessary or more time is </w:t>
      </w:r>
      <w:r w:rsidR="00EC7BB8" w:rsidRPr="00E20BCB">
        <w:rPr>
          <w:rFonts w:ascii="Arial" w:hAnsi="Arial" w:cs="Arial"/>
          <w:sz w:val="24"/>
          <w:szCs w:val="24"/>
          <w:lang w:val="en-GB"/>
        </w:rPr>
        <w:t>required</w:t>
      </w:r>
      <w:r w:rsidR="00F52A0E" w:rsidRPr="00E20BCB">
        <w:rPr>
          <w:rFonts w:ascii="Arial" w:hAnsi="Arial" w:cs="Arial"/>
          <w:sz w:val="24"/>
          <w:szCs w:val="24"/>
          <w:lang w:val="en-GB"/>
        </w:rPr>
        <w:t xml:space="preserve"> to process the information and documents, the deadline may be extended, with notification to the insurance </w:t>
      </w:r>
      <w:r w:rsidR="003F0E4B" w:rsidRPr="00E20BCB">
        <w:rPr>
          <w:rFonts w:ascii="Arial" w:hAnsi="Arial" w:cs="Arial"/>
          <w:sz w:val="24"/>
          <w:szCs w:val="24"/>
          <w:lang w:val="en-GB"/>
        </w:rPr>
        <w:t>undertaking</w:t>
      </w:r>
      <w:r w:rsidR="00F52A0E" w:rsidRPr="00E20BCB">
        <w:rPr>
          <w:rFonts w:ascii="Arial" w:hAnsi="Arial" w:cs="Arial"/>
          <w:sz w:val="24"/>
          <w:szCs w:val="24"/>
          <w:lang w:val="en-GB"/>
        </w:rPr>
        <w:t>.</w:t>
      </w:r>
    </w:p>
    <w:p w14:paraId="6A082AEA" w14:textId="0740E330" w:rsidR="001865AC" w:rsidRPr="00E20BCB" w:rsidRDefault="00975E30" w:rsidP="00975E30">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If the documents and information specified in point 12 and/or point 23 are incomplete, the National Bank of Moldova shall inform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about this fact, in writing, within 5 working days from the date of submission of the application. </w:t>
      </w:r>
      <w:r w:rsidR="001865AC" w:rsidRPr="00E20BCB">
        <w:rPr>
          <w:rFonts w:ascii="Arial" w:eastAsia="Times New Roman" w:hAnsi="Arial" w:cs="Arial"/>
          <w:kern w:val="0"/>
          <w:sz w:val="24"/>
          <w:szCs w:val="24"/>
          <w:lang w:val="en-GB"/>
          <w14:ligatures w14:val="none"/>
        </w:rPr>
        <w:t xml:space="preserve"> </w:t>
      </w:r>
    </w:p>
    <w:p w14:paraId="56633743" w14:textId="5D4380BD" w:rsidR="001865AC" w:rsidRPr="00E20BCB" w:rsidRDefault="003C3594" w:rsidP="003C3594">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shall complete and submit to the National Bank of Moldova, within 10 working days from the date of receipt of the letter from the National Bank of Moldova, the missing documents and/or information. </w:t>
      </w:r>
    </w:p>
    <w:p w14:paraId="374BE087" w14:textId="24A0E1BC" w:rsidR="001865AC" w:rsidRPr="00E20BCB" w:rsidRDefault="003C3594" w:rsidP="003C3594">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If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does not submit the missing documents and information within the period provided for in point 30, the National Bank of Moldova shall inform the company in question about the termination of the administrative procedure</w:t>
      </w:r>
      <w:r w:rsidR="001865AC" w:rsidRPr="00E20BCB">
        <w:rPr>
          <w:rFonts w:ascii="Arial" w:eastAsia="Times New Roman" w:hAnsi="Arial" w:cs="Arial"/>
          <w:kern w:val="0"/>
          <w:sz w:val="24"/>
          <w:szCs w:val="24"/>
          <w:lang w:val="en-GB"/>
          <w14:ligatures w14:val="none"/>
        </w:rPr>
        <w:t>.</w:t>
      </w:r>
    </w:p>
    <w:p w14:paraId="732E235F" w14:textId="75093862" w:rsidR="00BC3D96" w:rsidRPr="00E20BCB" w:rsidRDefault="003C3594" w:rsidP="003C3594">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bookmarkStart w:id="2" w:name="_Hlk205391871"/>
      <w:r w:rsidRPr="00E20BCB">
        <w:rPr>
          <w:rFonts w:ascii="Arial" w:eastAsia="Times New Roman" w:hAnsi="Arial" w:cs="Arial"/>
          <w:kern w:val="0"/>
          <w:sz w:val="24"/>
          <w:szCs w:val="24"/>
          <w:lang w:val="en-GB"/>
          <w14:ligatures w14:val="none"/>
        </w:rPr>
        <w:lastRenderedPageBreak/>
        <w:t xml:space="preserve">If the documents and information are insufficient to determine whether the necessary criteria for approving the distribution method are met, as well as for prior approval of the transfer of assets and/or profit recorded by 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the National Bank of Moldova may request additional documents and/or information, including consulting public authorities and other legal entities.  </w:t>
      </w:r>
      <w:r w:rsidR="00BC3D96" w:rsidRPr="00E20BCB">
        <w:rPr>
          <w:rFonts w:ascii="Arial" w:eastAsia="Times New Roman" w:hAnsi="Arial" w:cs="Arial"/>
          <w:kern w:val="0"/>
          <w:sz w:val="24"/>
          <w:szCs w:val="24"/>
          <w:lang w:val="en-GB"/>
          <w14:ligatures w14:val="none"/>
        </w:rPr>
        <w:t xml:space="preserve"> </w:t>
      </w:r>
    </w:p>
    <w:p w14:paraId="57476F17" w14:textId="0703670A" w:rsidR="001865AC" w:rsidRPr="00E20BCB" w:rsidRDefault="003C3594" w:rsidP="00373B21">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The </w:t>
      </w:r>
      <w:r w:rsidR="00D31ABC" w:rsidRPr="00E20BCB">
        <w:rPr>
          <w:rFonts w:ascii="Arial" w:eastAsia="Times New Roman" w:hAnsi="Arial" w:cs="Arial"/>
          <w:kern w:val="0"/>
          <w:sz w:val="24"/>
          <w:szCs w:val="24"/>
          <w:lang w:val="en-GB"/>
          <w14:ligatures w14:val="none"/>
        </w:rPr>
        <w:t>insurance undertaking</w:t>
      </w:r>
      <w:r w:rsidRPr="00E20BCB">
        <w:rPr>
          <w:rFonts w:ascii="Arial" w:eastAsia="Times New Roman" w:hAnsi="Arial" w:cs="Arial"/>
          <w:kern w:val="0"/>
          <w:sz w:val="24"/>
          <w:szCs w:val="24"/>
          <w:lang w:val="en-GB"/>
          <w14:ligatures w14:val="none"/>
        </w:rPr>
        <w:t xml:space="preserve"> </w:t>
      </w:r>
      <w:r w:rsidR="00373B21" w:rsidRPr="00E20BCB">
        <w:rPr>
          <w:rFonts w:ascii="Arial" w:eastAsia="Times New Roman" w:hAnsi="Arial" w:cs="Arial"/>
          <w:kern w:val="0"/>
          <w:sz w:val="24"/>
          <w:szCs w:val="24"/>
          <w:lang w:val="en-GB"/>
          <w14:ligatures w14:val="none"/>
        </w:rPr>
        <w:t>shall be</w:t>
      </w:r>
      <w:r w:rsidRPr="00E20BCB">
        <w:rPr>
          <w:rFonts w:ascii="Arial" w:eastAsia="Times New Roman" w:hAnsi="Arial" w:cs="Arial"/>
          <w:kern w:val="0"/>
          <w:sz w:val="24"/>
          <w:szCs w:val="24"/>
          <w:lang w:val="en-GB"/>
          <w14:ligatures w14:val="none"/>
        </w:rPr>
        <w:t xml:space="preserve"> obliged to submit the additional information and documents requested according to point 32 </w:t>
      </w:r>
      <w:r w:rsidR="00373B21" w:rsidRPr="00E20BCB">
        <w:rPr>
          <w:rFonts w:ascii="Arial" w:eastAsia="Times New Roman" w:hAnsi="Arial" w:cs="Arial"/>
          <w:kern w:val="0"/>
          <w:sz w:val="24"/>
          <w:szCs w:val="24"/>
          <w:lang w:val="en-GB"/>
          <w14:ligatures w14:val="none"/>
        </w:rPr>
        <w:t>within the term indicated by the National Bank of Moldova</w:t>
      </w:r>
      <w:r w:rsidR="00BC3D96" w:rsidRPr="00E20BCB">
        <w:rPr>
          <w:rFonts w:ascii="Arial" w:eastAsia="Times New Roman" w:hAnsi="Arial" w:cs="Arial"/>
          <w:kern w:val="0"/>
          <w:sz w:val="24"/>
          <w:szCs w:val="24"/>
          <w:lang w:val="en-GB"/>
          <w14:ligatures w14:val="none"/>
        </w:rPr>
        <w:t>.</w:t>
      </w:r>
    </w:p>
    <w:p w14:paraId="125DF2E1" w14:textId="4071FCDF" w:rsidR="00922BEB" w:rsidRPr="00E20BCB" w:rsidRDefault="00373B21" w:rsidP="005C48B7">
      <w:pPr>
        <w:pStyle w:val="ListParagraph"/>
        <w:numPr>
          <w:ilvl w:val="0"/>
          <w:numId w:val="2"/>
        </w:numPr>
        <w:tabs>
          <w:tab w:val="left" w:pos="851"/>
          <w:tab w:val="left" w:pos="993"/>
        </w:tabs>
        <w:spacing w:after="0" w:line="276" w:lineRule="auto"/>
        <w:jc w:val="both"/>
        <w:rPr>
          <w:rFonts w:ascii="Arial" w:eastAsia="Times New Roman" w:hAnsi="Arial" w:cs="Arial"/>
          <w:kern w:val="0"/>
          <w:sz w:val="24"/>
          <w:szCs w:val="24"/>
          <w:lang w:val="en-GB"/>
          <w14:ligatures w14:val="none"/>
        </w:rPr>
      </w:pPr>
      <w:r w:rsidRPr="00E20BCB">
        <w:rPr>
          <w:rFonts w:ascii="Arial" w:eastAsia="Times New Roman" w:hAnsi="Arial" w:cs="Arial"/>
          <w:kern w:val="0"/>
          <w:sz w:val="24"/>
          <w:szCs w:val="24"/>
          <w:lang w:val="en-GB"/>
          <w14:ligatures w14:val="none"/>
        </w:rPr>
        <w:t xml:space="preserve">In the case specified in point 32, the time limit for completing the administrative procedure </w:t>
      </w:r>
      <w:r w:rsidR="003C5102" w:rsidRPr="00E20BCB">
        <w:rPr>
          <w:rFonts w:ascii="Arial" w:eastAsia="Times New Roman" w:hAnsi="Arial" w:cs="Arial"/>
          <w:kern w:val="0"/>
          <w:sz w:val="24"/>
          <w:szCs w:val="24"/>
          <w:lang w:val="en-GB"/>
          <w14:ligatures w14:val="none"/>
        </w:rPr>
        <w:t>shall be</w:t>
      </w:r>
      <w:r w:rsidRPr="00E20BCB">
        <w:rPr>
          <w:rFonts w:ascii="Arial" w:eastAsia="Times New Roman" w:hAnsi="Arial" w:cs="Arial"/>
          <w:kern w:val="0"/>
          <w:sz w:val="24"/>
          <w:szCs w:val="24"/>
          <w:lang w:val="en-GB"/>
          <w14:ligatures w14:val="none"/>
        </w:rPr>
        <w:t xml:space="preserve"> suspended in accordance with </w:t>
      </w:r>
      <w:r w:rsidR="003C5102" w:rsidRPr="00E20BCB">
        <w:rPr>
          <w:rFonts w:ascii="Arial" w:eastAsia="Times New Roman" w:hAnsi="Arial" w:cs="Arial"/>
          <w:kern w:val="0"/>
          <w:sz w:val="24"/>
          <w:szCs w:val="24"/>
          <w:lang w:val="en-GB"/>
          <w14:ligatures w14:val="none"/>
        </w:rPr>
        <w:t>Article</w:t>
      </w:r>
      <w:r w:rsidRPr="00E20BCB">
        <w:rPr>
          <w:rFonts w:ascii="Arial" w:eastAsia="Times New Roman" w:hAnsi="Arial" w:cs="Arial"/>
          <w:kern w:val="0"/>
          <w:sz w:val="24"/>
          <w:szCs w:val="24"/>
          <w:lang w:val="en-GB"/>
          <w14:ligatures w14:val="none"/>
        </w:rPr>
        <w:t xml:space="preserve"> 11 paragraph (3</w:t>
      </w:r>
      <w:r w:rsidRPr="00E20BCB">
        <w:rPr>
          <w:rFonts w:ascii="Arial" w:eastAsia="Times New Roman" w:hAnsi="Arial" w:cs="Arial"/>
          <w:kern w:val="0"/>
          <w:sz w:val="24"/>
          <w:szCs w:val="24"/>
          <w:vertAlign w:val="superscript"/>
          <w:lang w:val="en-GB"/>
          <w14:ligatures w14:val="none"/>
        </w:rPr>
        <w:t>8</w:t>
      </w:r>
      <w:r w:rsidRPr="00E20BCB">
        <w:rPr>
          <w:rFonts w:ascii="Arial" w:eastAsia="Times New Roman" w:hAnsi="Arial" w:cs="Arial"/>
          <w:kern w:val="0"/>
          <w:sz w:val="24"/>
          <w:szCs w:val="24"/>
          <w:lang w:val="en-GB"/>
          <w14:ligatures w14:val="none"/>
        </w:rPr>
        <w:t xml:space="preserve">) of Law </w:t>
      </w:r>
      <w:r w:rsidR="00E90724" w:rsidRPr="00E20BCB">
        <w:rPr>
          <w:rFonts w:ascii="Arial" w:eastAsia="Times New Roman" w:hAnsi="Arial" w:cs="Arial"/>
          <w:kern w:val="0"/>
          <w:sz w:val="24"/>
          <w:szCs w:val="24"/>
          <w:lang w:val="en-GB"/>
          <w14:ligatures w14:val="none"/>
        </w:rPr>
        <w:t>No</w:t>
      </w:r>
      <w:r w:rsidRPr="00E20BCB">
        <w:rPr>
          <w:rFonts w:ascii="Arial" w:eastAsia="Times New Roman" w:hAnsi="Arial" w:cs="Arial"/>
          <w:kern w:val="0"/>
          <w:sz w:val="24"/>
          <w:szCs w:val="24"/>
          <w:lang w:val="en-GB"/>
          <w14:ligatures w14:val="none"/>
        </w:rPr>
        <w:t xml:space="preserve"> 548/1995 </w:t>
      </w:r>
      <w:r w:rsidR="003C5102" w:rsidRPr="00E20BCB">
        <w:rPr>
          <w:rFonts w:ascii="Arial" w:eastAsia="Times New Roman" w:hAnsi="Arial" w:cs="Arial"/>
          <w:kern w:val="0"/>
          <w:sz w:val="24"/>
          <w:szCs w:val="24"/>
          <w:lang w:val="en-GB"/>
          <w14:ligatures w14:val="none"/>
        </w:rPr>
        <w:t>on the National Bank of Moldova</w:t>
      </w:r>
      <w:r w:rsidR="00306028" w:rsidRPr="00E20BCB">
        <w:rPr>
          <w:rFonts w:ascii="Arial" w:eastAsia="Times New Roman" w:hAnsi="Arial" w:cs="Arial"/>
          <w:kern w:val="0"/>
          <w:sz w:val="24"/>
          <w:szCs w:val="24"/>
          <w:lang w:val="en-GB"/>
          <w14:ligatures w14:val="none"/>
        </w:rPr>
        <w:t>.</w:t>
      </w:r>
      <w:r w:rsidRPr="00E20BCB">
        <w:rPr>
          <w:rFonts w:ascii="Arial" w:eastAsia="Times New Roman" w:hAnsi="Arial" w:cs="Arial"/>
          <w:kern w:val="0"/>
          <w:sz w:val="24"/>
          <w:szCs w:val="24"/>
          <w:lang w:val="en-GB"/>
          <w14:ligatures w14:val="none"/>
        </w:rPr>
        <w:t xml:space="preserve"> </w:t>
      </w:r>
      <w:bookmarkEnd w:id="2"/>
    </w:p>
    <w:p w14:paraId="1A93E236" w14:textId="7970454D" w:rsidR="00922BEB" w:rsidRPr="00E20BCB" w:rsidRDefault="00922BEB" w:rsidP="00D73C61">
      <w:pPr>
        <w:spacing w:after="0" w:line="276" w:lineRule="auto"/>
        <w:ind w:left="426"/>
        <w:jc w:val="right"/>
        <w:rPr>
          <w:rFonts w:ascii="Arial" w:hAnsi="Arial" w:cs="Arial"/>
          <w:b/>
          <w:bCs/>
          <w:sz w:val="24"/>
          <w:szCs w:val="24"/>
          <w:lang w:val="en-GB"/>
        </w:rPr>
      </w:pPr>
    </w:p>
    <w:sectPr w:rsidR="00922BEB" w:rsidRPr="00E20BCB" w:rsidSect="00801DDF">
      <w:headerReference w:type="even" r:id="rId12"/>
      <w:footerReference w:type="even" r:id="rId13"/>
      <w:footerReference w:type="default" r:id="rId14"/>
      <w:headerReference w:type="first" r:id="rId15"/>
      <w:footerReference w:type="first" r:id="rId16"/>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6B5C5" w14:textId="77777777" w:rsidR="00A47F2E" w:rsidRDefault="00A47F2E" w:rsidP="00DD6668">
      <w:pPr>
        <w:spacing w:after="0" w:line="240" w:lineRule="auto"/>
      </w:pPr>
      <w:r>
        <w:separator/>
      </w:r>
    </w:p>
  </w:endnote>
  <w:endnote w:type="continuationSeparator" w:id="0">
    <w:p w14:paraId="3A25A616" w14:textId="77777777" w:rsidR="00A47F2E" w:rsidRDefault="00A47F2E" w:rsidP="00DD6668">
      <w:pPr>
        <w:spacing w:after="0" w:line="240" w:lineRule="auto"/>
      </w:pPr>
      <w:r>
        <w:continuationSeparator/>
      </w:r>
    </w:p>
  </w:endnote>
  <w:endnote w:type="continuationNotice" w:id="1">
    <w:p w14:paraId="2437F1F2" w14:textId="77777777" w:rsidR="00A47F2E" w:rsidRDefault="00A47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5853" w14:textId="28ABAE37" w:rsidR="00C32F16" w:rsidRDefault="00000000">
    <w:pPr>
      <w:pStyle w:val="Footer"/>
      <w:jc w:val="right"/>
    </w:pPr>
    <w:sdt>
      <w:sdtPr>
        <w:id w:val="235445813"/>
        <w:docPartObj>
          <w:docPartGallery w:val="Page Numbers (Bottom of Page)"/>
          <w:docPartUnique/>
        </w:docPartObj>
      </w:sdtPr>
      <w:sdtEndPr>
        <w:rPr>
          <w:noProof/>
        </w:rPr>
      </w:sdtEndPr>
      <w:sdtContent>
        <w:r w:rsidR="00C32F16">
          <w:fldChar w:fldCharType="begin"/>
        </w:r>
        <w:r w:rsidR="00C32F16">
          <w:instrText xml:space="preserve"> PAGE   \* MERGEFORMAT </w:instrText>
        </w:r>
        <w:r w:rsidR="00C32F16">
          <w:fldChar w:fldCharType="separate"/>
        </w:r>
        <w:r w:rsidR="00443C2C">
          <w:rPr>
            <w:noProof/>
          </w:rPr>
          <w:t>2</w:t>
        </w:r>
        <w:r w:rsidR="00C32F16">
          <w:rPr>
            <w:noProof/>
          </w:rPr>
          <w:fldChar w:fldCharType="end"/>
        </w:r>
      </w:sdtContent>
    </w:sdt>
  </w:p>
  <w:p w14:paraId="3328A8E0" w14:textId="4D5E28C8" w:rsidR="00DD6668" w:rsidRDefault="00DD6668" w:rsidP="00DD666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5B8F" w14:textId="63B16CE6" w:rsidR="003A5895" w:rsidRDefault="00000000">
    <w:pPr>
      <w:pStyle w:val="Footer"/>
      <w:jc w:val="right"/>
    </w:pPr>
    <w:sdt>
      <w:sdtPr>
        <w:id w:val="258423485"/>
        <w:docPartObj>
          <w:docPartGallery w:val="Page Numbers (Bottom of Page)"/>
          <w:docPartUnique/>
        </w:docPartObj>
      </w:sdtPr>
      <w:sdtEndPr>
        <w:rPr>
          <w:noProof/>
        </w:rPr>
      </w:sdtEndPr>
      <w:sdtContent>
        <w:r w:rsidR="003A5895">
          <w:fldChar w:fldCharType="begin"/>
        </w:r>
        <w:r w:rsidR="003A5895">
          <w:instrText xml:space="preserve"> PAGE   \* MERGEFORMAT </w:instrText>
        </w:r>
        <w:r w:rsidR="003A5895">
          <w:fldChar w:fldCharType="separate"/>
        </w:r>
        <w:r w:rsidR="00443C2C">
          <w:rPr>
            <w:noProof/>
          </w:rPr>
          <w:t>1</w:t>
        </w:r>
        <w:r w:rsidR="003A5895">
          <w:rPr>
            <w:noProof/>
          </w:rPr>
          <w:fldChar w:fldCharType="end"/>
        </w:r>
      </w:sdtContent>
    </w:sdt>
  </w:p>
  <w:p w14:paraId="0FA6B1A7" w14:textId="2FB9BAFC" w:rsidR="00DD6668" w:rsidRDefault="00DD6668" w:rsidP="00DD666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24B8" w14:textId="54308028" w:rsidR="003C2586" w:rsidRDefault="003C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2E86" w14:textId="77777777" w:rsidR="00A47F2E" w:rsidRDefault="00A47F2E" w:rsidP="00DD6668">
      <w:pPr>
        <w:spacing w:after="0" w:line="240" w:lineRule="auto"/>
      </w:pPr>
      <w:r>
        <w:separator/>
      </w:r>
    </w:p>
  </w:footnote>
  <w:footnote w:type="continuationSeparator" w:id="0">
    <w:p w14:paraId="3318CB32" w14:textId="77777777" w:rsidR="00A47F2E" w:rsidRDefault="00A47F2E" w:rsidP="00DD6668">
      <w:pPr>
        <w:spacing w:after="0" w:line="240" w:lineRule="auto"/>
      </w:pPr>
      <w:r>
        <w:continuationSeparator/>
      </w:r>
    </w:p>
  </w:footnote>
  <w:footnote w:type="continuationNotice" w:id="1">
    <w:p w14:paraId="5605A7FC" w14:textId="77777777" w:rsidR="00A47F2E" w:rsidRDefault="00A47F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2187" w14:textId="01A28E0F" w:rsidR="00DD6668" w:rsidRDefault="00DD6668" w:rsidP="00DD666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846E" w14:textId="09E06C2C" w:rsidR="003C2586" w:rsidRDefault="003C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0543"/>
    <w:multiLevelType w:val="multilevel"/>
    <w:tmpl w:val="0BCE3EF4"/>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46B2749"/>
    <w:multiLevelType w:val="multilevel"/>
    <w:tmpl w:val="85A48B9C"/>
    <w:lvl w:ilvl="0">
      <w:start w:val="15"/>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B28273B"/>
    <w:multiLevelType w:val="hybridMultilevel"/>
    <w:tmpl w:val="80FEFA8C"/>
    <w:lvl w:ilvl="0" w:tplc="7D2EAD5E">
      <w:start w:val="1"/>
      <w:numFmt w:val="decimal"/>
      <w:lvlText w:val="%1."/>
      <w:lvlJc w:val="left"/>
      <w:pPr>
        <w:ind w:left="1020" w:hanging="360"/>
      </w:pPr>
    </w:lvl>
    <w:lvl w:ilvl="1" w:tplc="81E26132">
      <w:start w:val="1"/>
      <w:numFmt w:val="decimal"/>
      <w:lvlText w:val="%2."/>
      <w:lvlJc w:val="left"/>
      <w:pPr>
        <w:ind w:left="1020" w:hanging="360"/>
      </w:pPr>
    </w:lvl>
    <w:lvl w:ilvl="2" w:tplc="450A06D4">
      <w:start w:val="1"/>
      <w:numFmt w:val="decimal"/>
      <w:lvlText w:val="%3."/>
      <w:lvlJc w:val="left"/>
      <w:pPr>
        <w:ind w:left="1020" w:hanging="360"/>
      </w:pPr>
    </w:lvl>
    <w:lvl w:ilvl="3" w:tplc="3852345A">
      <w:start w:val="1"/>
      <w:numFmt w:val="decimal"/>
      <w:lvlText w:val="%4."/>
      <w:lvlJc w:val="left"/>
      <w:pPr>
        <w:ind w:left="1020" w:hanging="360"/>
      </w:pPr>
    </w:lvl>
    <w:lvl w:ilvl="4" w:tplc="B3404CA6">
      <w:start w:val="1"/>
      <w:numFmt w:val="decimal"/>
      <w:lvlText w:val="%5."/>
      <w:lvlJc w:val="left"/>
      <w:pPr>
        <w:ind w:left="1020" w:hanging="360"/>
      </w:pPr>
    </w:lvl>
    <w:lvl w:ilvl="5" w:tplc="0EFC1B7E">
      <w:start w:val="1"/>
      <w:numFmt w:val="decimal"/>
      <w:lvlText w:val="%6."/>
      <w:lvlJc w:val="left"/>
      <w:pPr>
        <w:ind w:left="1020" w:hanging="360"/>
      </w:pPr>
    </w:lvl>
    <w:lvl w:ilvl="6" w:tplc="07A0E2E6">
      <w:start w:val="1"/>
      <w:numFmt w:val="decimal"/>
      <w:lvlText w:val="%7."/>
      <w:lvlJc w:val="left"/>
      <w:pPr>
        <w:ind w:left="1020" w:hanging="360"/>
      </w:pPr>
    </w:lvl>
    <w:lvl w:ilvl="7" w:tplc="257A3452">
      <w:start w:val="1"/>
      <w:numFmt w:val="decimal"/>
      <w:lvlText w:val="%8."/>
      <w:lvlJc w:val="left"/>
      <w:pPr>
        <w:ind w:left="1020" w:hanging="360"/>
      </w:pPr>
    </w:lvl>
    <w:lvl w:ilvl="8" w:tplc="740ECEF8">
      <w:start w:val="1"/>
      <w:numFmt w:val="decimal"/>
      <w:lvlText w:val="%9."/>
      <w:lvlJc w:val="left"/>
      <w:pPr>
        <w:ind w:left="1020" w:hanging="360"/>
      </w:pPr>
    </w:lvl>
  </w:abstractNum>
  <w:abstractNum w:abstractNumId="3" w15:restartNumberingAfterBreak="0">
    <w:nsid w:val="0E811327"/>
    <w:multiLevelType w:val="hybridMultilevel"/>
    <w:tmpl w:val="C22CB3EC"/>
    <w:lvl w:ilvl="0" w:tplc="E87C6F6A">
      <w:start w:val="1"/>
      <w:numFmt w:val="decimal"/>
      <w:lvlText w:val="%1."/>
      <w:lvlJc w:val="left"/>
      <w:pPr>
        <w:ind w:left="1020" w:hanging="360"/>
      </w:pPr>
    </w:lvl>
    <w:lvl w:ilvl="1" w:tplc="A4BEA8A0">
      <w:start w:val="1"/>
      <w:numFmt w:val="decimal"/>
      <w:lvlText w:val="%2."/>
      <w:lvlJc w:val="left"/>
      <w:pPr>
        <w:ind w:left="1020" w:hanging="360"/>
      </w:pPr>
    </w:lvl>
    <w:lvl w:ilvl="2" w:tplc="B4F21B78">
      <w:start w:val="1"/>
      <w:numFmt w:val="decimal"/>
      <w:lvlText w:val="%3."/>
      <w:lvlJc w:val="left"/>
      <w:pPr>
        <w:ind w:left="1020" w:hanging="360"/>
      </w:pPr>
    </w:lvl>
    <w:lvl w:ilvl="3" w:tplc="35B83930">
      <w:start w:val="1"/>
      <w:numFmt w:val="decimal"/>
      <w:lvlText w:val="%4."/>
      <w:lvlJc w:val="left"/>
      <w:pPr>
        <w:ind w:left="1020" w:hanging="360"/>
      </w:pPr>
    </w:lvl>
    <w:lvl w:ilvl="4" w:tplc="7A1E56B6">
      <w:start w:val="1"/>
      <w:numFmt w:val="decimal"/>
      <w:lvlText w:val="%5."/>
      <w:lvlJc w:val="left"/>
      <w:pPr>
        <w:ind w:left="1020" w:hanging="360"/>
      </w:pPr>
    </w:lvl>
    <w:lvl w:ilvl="5" w:tplc="E812AD62">
      <w:start w:val="1"/>
      <w:numFmt w:val="decimal"/>
      <w:lvlText w:val="%6."/>
      <w:lvlJc w:val="left"/>
      <w:pPr>
        <w:ind w:left="1020" w:hanging="360"/>
      </w:pPr>
    </w:lvl>
    <w:lvl w:ilvl="6" w:tplc="2D30D676">
      <w:start w:val="1"/>
      <w:numFmt w:val="decimal"/>
      <w:lvlText w:val="%7."/>
      <w:lvlJc w:val="left"/>
      <w:pPr>
        <w:ind w:left="1020" w:hanging="360"/>
      </w:pPr>
    </w:lvl>
    <w:lvl w:ilvl="7" w:tplc="F6E2CED0">
      <w:start w:val="1"/>
      <w:numFmt w:val="decimal"/>
      <w:lvlText w:val="%8."/>
      <w:lvlJc w:val="left"/>
      <w:pPr>
        <w:ind w:left="1020" w:hanging="360"/>
      </w:pPr>
    </w:lvl>
    <w:lvl w:ilvl="8" w:tplc="A04E7E2A">
      <w:start w:val="1"/>
      <w:numFmt w:val="decimal"/>
      <w:lvlText w:val="%9."/>
      <w:lvlJc w:val="left"/>
      <w:pPr>
        <w:ind w:left="1020" w:hanging="360"/>
      </w:pPr>
    </w:lvl>
  </w:abstractNum>
  <w:abstractNum w:abstractNumId="4" w15:restartNumberingAfterBreak="0">
    <w:nsid w:val="16B961DD"/>
    <w:multiLevelType w:val="hybridMultilevel"/>
    <w:tmpl w:val="5E5ED830"/>
    <w:lvl w:ilvl="0" w:tplc="5EDE074A">
      <w:start w:val="1"/>
      <w:numFmt w:val="decimal"/>
      <w:lvlText w:val="%1."/>
      <w:lvlJc w:val="left"/>
      <w:pPr>
        <w:ind w:left="1020" w:hanging="360"/>
      </w:pPr>
    </w:lvl>
    <w:lvl w:ilvl="1" w:tplc="01022CA8">
      <w:start w:val="1"/>
      <w:numFmt w:val="decimal"/>
      <w:lvlText w:val="%2."/>
      <w:lvlJc w:val="left"/>
      <w:pPr>
        <w:ind w:left="1020" w:hanging="360"/>
      </w:pPr>
    </w:lvl>
    <w:lvl w:ilvl="2" w:tplc="76C4DE2E">
      <w:start w:val="1"/>
      <w:numFmt w:val="decimal"/>
      <w:lvlText w:val="%3."/>
      <w:lvlJc w:val="left"/>
      <w:pPr>
        <w:ind w:left="1020" w:hanging="360"/>
      </w:pPr>
    </w:lvl>
    <w:lvl w:ilvl="3" w:tplc="33546586">
      <w:start w:val="1"/>
      <w:numFmt w:val="decimal"/>
      <w:lvlText w:val="%4."/>
      <w:lvlJc w:val="left"/>
      <w:pPr>
        <w:ind w:left="1020" w:hanging="360"/>
      </w:pPr>
    </w:lvl>
    <w:lvl w:ilvl="4" w:tplc="578C1DD6">
      <w:start w:val="1"/>
      <w:numFmt w:val="decimal"/>
      <w:lvlText w:val="%5."/>
      <w:lvlJc w:val="left"/>
      <w:pPr>
        <w:ind w:left="1020" w:hanging="360"/>
      </w:pPr>
    </w:lvl>
    <w:lvl w:ilvl="5" w:tplc="EC123038">
      <w:start w:val="1"/>
      <w:numFmt w:val="decimal"/>
      <w:lvlText w:val="%6."/>
      <w:lvlJc w:val="left"/>
      <w:pPr>
        <w:ind w:left="1020" w:hanging="360"/>
      </w:pPr>
    </w:lvl>
    <w:lvl w:ilvl="6" w:tplc="1DF47950">
      <w:start w:val="1"/>
      <w:numFmt w:val="decimal"/>
      <w:lvlText w:val="%7."/>
      <w:lvlJc w:val="left"/>
      <w:pPr>
        <w:ind w:left="1020" w:hanging="360"/>
      </w:pPr>
    </w:lvl>
    <w:lvl w:ilvl="7" w:tplc="910E644C">
      <w:start w:val="1"/>
      <w:numFmt w:val="decimal"/>
      <w:lvlText w:val="%8."/>
      <w:lvlJc w:val="left"/>
      <w:pPr>
        <w:ind w:left="1020" w:hanging="360"/>
      </w:pPr>
    </w:lvl>
    <w:lvl w:ilvl="8" w:tplc="52086260">
      <w:start w:val="1"/>
      <w:numFmt w:val="decimal"/>
      <w:lvlText w:val="%9."/>
      <w:lvlJc w:val="left"/>
      <w:pPr>
        <w:ind w:left="1020" w:hanging="360"/>
      </w:pPr>
    </w:lvl>
  </w:abstractNum>
  <w:abstractNum w:abstractNumId="5" w15:restartNumberingAfterBreak="0">
    <w:nsid w:val="18484448"/>
    <w:multiLevelType w:val="hybridMultilevel"/>
    <w:tmpl w:val="9224FB8A"/>
    <w:lvl w:ilvl="0" w:tplc="9CC84D2C">
      <w:start w:val="14"/>
      <w:numFmt w:val="decimal"/>
      <w:lvlText w:val="%1."/>
      <w:lvlJc w:val="left"/>
      <w:pPr>
        <w:ind w:left="644"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C2A3E82"/>
    <w:multiLevelType w:val="hybridMultilevel"/>
    <w:tmpl w:val="A30ECF72"/>
    <w:lvl w:ilvl="0" w:tplc="00AE54F2">
      <w:start w:val="1"/>
      <w:numFmt w:val="decimal"/>
      <w:lvlText w:val="%1."/>
      <w:lvlJc w:val="left"/>
      <w:pPr>
        <w:ind w:left="720" w:hanging="360"/>
      </w:pPr>
    </w:lvl>
    <w:lvl w:ilvl="1" w:tplc="3ADC9556">
      <w:start w:val="1"/>
      <w:numFmt w:val="decimal"/>
      <w:lvlText w:val="%2."/>
      <w:lvlJc w:val="left"/>
      <w:pPr>
        <w:ind w:left="720" w:hanging="360"/>
      </w:pPr>
    </w:lvl>
    <w:lvl w:ilvl="2" w:tplc="6FEAF364">
      <w:start w:val="1"/>
      <w:numFmt w:val="decimal"/>
      <w:lvlText w:val="%3."/>
      <w:lvlJc w:val="left"/>
      <w:pPr>
        <w:ind w:left="720" w:hanging="360"/>
      </w:pPr>
    </w:lvl>
    <w:lvl w:ilvl="3" w:tplc="D5D4BAD6">
      <w:start w:val="1"/>
      <w:numFmt w:val="decimal"/>
      <w:lvlText w:val="%4."/>
      <w:lvlJc w:val="left"/>
      <w:pPr>
        <w:ind w:left="720" w:hanging="360"/>
      </w:pPr>
    </w:lvl>
    <w:lvl w:ilvl="4" w:tplc="5754A6C2">
      <w:start w:val="1"/>
      <w:numFmt w:val="decimal"/>
      <w:lvlText w:val="%5."/>
      <w:lvlJc w:val="left"/>
      <w:pPr>
        <w:ind w:left="720" w:hanging="360"/>
      </w:pPr>
    </w:lvl>
    <w:lvl w:ilvl="5" w:tplc="D08C090C">
      <w:start w:val="1"/>
      <w:numFmt w:val="decimal"/>
      <w:lvlText w:val="%6."/>
      <w:lvlJc w:val="left"/>
      <w:pPr>
        <w:ind w:left="720" w:hanging="360"/>
      </w:pPr>
    </w:lvl>
    <w:lvl w:ilvl="6" w:tplc="62C484D2">
      <w:start w:val="1"/>
      <w:numFmt w:val="decimal"/>
      <w:lvlText w:val="%7."/>
      <w:lvlJc w:val="left"/>
      <w:pPr>
        <w:ind w:left="720" w:hanging="360"/>
      </w:pPr>
    </w:lvl>
    <w:lvl w:ilvl="7" w:tplc="08D88B04">
      <w:start w:val="1"/>
      <w:numFmt w:val="decimal"/>
      <w:lvlText w:val="%8."/>
      <w:lvlJc w:val="left"/>
      <w:pPr>
        <w:ind w:left="720" w:hanging="360"/>
      </w:pPr>
    </w:lvl>
    <w:lvl w:ilvl="8" w:tplc="B4FCC2C6">
      <w:start w:val="1"/>
      <w:numFmt w:val="decimal"/>
      <w:lvlText w:val="%9."/>
      <w:lvlJc w:val="left"/>
      <w:pPr>
        <w:ind w:left="720" w:hanging="360"/>
      </w:pPr>
    </w:lvl>
  </w:abstractNum>
  <w:abstractNum w:abstractNumId="7" w15:restartNumberingAfterBreak="0">
    <w:nsid w:val="1F025890"/>
    <w:multiLevelType w:val="hybridMultilevel"/>
    <w:tmpl w:val="8DFA5326"/>
    <w:lvl w:ilvl="0" w:tplc="6E9E0EC2">
      <w:start w:val="1"/>
      <w:numFmt w:val="decimal"/>
      <w:lvlText w:val="%1."/>
      <w:lvlJc w:val="left"/>
      <w:pPr>
        <w:ind w:left="1420" w:hanging="360"/>
      </w:pPr>
    </w:lvl>
    <w:lvl w:ilvl="1" w:tplc="97D0A37A">
      <w:start w:val="1"/>
      <w:numFmt w:val="decimal"/>
      <w:lvlText w:val="%2."/>
      <w:lvlJc w:val="left"/>
      <w:pPr>
        <w:ind w:left="1420" w:hanging="360"/>
      </w:pPr>
    </w:lvl>
    <w:lvl w:ilvl="2" w:tplc="FB18899A">
      <w:start w:val="1"/>
      <w:numFmt w:val="decimal"/>
      <w:lvlText w:val="%3."/>
      <w:lvlJc w:val="left"/>
      <w:pPr>
        <w:ind w:left="1420" w:hanging="360"/>
      </w:pPr>
    </w:lvl>
    <w:lvl w:ilvl="3" w:tplc="5EFEB3DA">
      <w:start w:val="1"/>
      <w:numFmt w:val="decimal"/>
      <w:lvlText w:val="%4."/>
      <w:lvlJc w:val="left"/>
      <w:pPr>
        <w:ind w:left="1420" w:hanging="360"/>
      </w:pPr>
    </w:lvl>
    <w:lvl w:ilvl="4" w:tplc="534C1CBE">
      <w:start w:val="1"/>
      <w:numFmt w:val="decimal"/>
      <w:lvlText w:val="%5."/>
      <w:lvlJc w:val="left"/>
      <w:pPr>
        <w:ind w:left="1420" w:hanging="360"/>
      </w:pPr>
    </w:lvl>
    <w:lvl w:ilvl="5" w:tplc="0624DFD4">
      <w:start w:val="1"/>
      <w:numFmt w:val="decimal"/>
      <w:lvlText w:val="%6."/>
      <w:lvlJc w:val="left"/>
      <w:pPr>
        <w:ind w:left="1420" w:hanging="360"/>
      </w:pPr>
    </w:lvl>
    <w:lvl w:ilvl="6" w:tplc="862270E0">
      <w:start w:val="1"/>
      <w:numFmt w:val="decimal"/>
      <w:lvlText w:val="%7."/>
      <w:lvlJc w:val="left"/>
      <w:pPr>
        <w:ind w:left="1420" w:hanging="360"/>
      </w:pPr>
    </w:lvl>
    <w:lvl w:ilvl="7" w:tplc="D7C43000">
      <w:start w:val="1"/>
      <w:numFmt w:val="decimal"/>
      <w:lvlText w:val="%8."/>
      <w:lvlJc w:val="left"/>
      <w:pPr>
        <w:ind w:left="1420" w:hanging="360"/>
      </w:pPr>
    </w:lvl>
    <w:lvl w:ilvl="8" w:tplc="CA62A030">
      <w:start w:val="1"/>
      <w:numFmt w:val="decimal"/>
      <w:lvlText w:val="%9."/>
      <w:lvlJc w:val="left"/>
      <w:pPr>
        <w:ind w:left="1420" w:hanging="360"/>
      </w:pPr>
    </w:lvl>
  </w:abstractNum>
  <w:abstractNum w:abstractNumId="8" w15:restartNumberingAfterBreak="0">
    <w:nsid w:val="20872007"/>
    <w:multiLevelType w:val="hybridMultilevel"/>
    <w:tmpl w:val="B1C20A9A"/>
    <w:lvl w:ilvl="0" w:tplc="05108902">
      <w:start w:val="1"/>
      <w:numFmt w:val="decimal"/>
      <w:lvlText w:val="%1."/>
      <w:lvlJc w:val="left"/>
      <w:pPr>
        <w:ind w:left="1020" w:hanging="360"/>
      </w:pPr>
    </w:lvl>
    <w:lvl w:ilvl="1" w:tplc="92263F86">
      <w:start w:val="1"/>
      <w:numFmt w:val="decimal"/>
      <w:lvlText w:val="%2."/>
      <w:lvlJc w:val="left"/>
      <w:pPr>
        <w:ind w:left="1020" w:hanging="360"/>
      </w:pPr>
    </w:lvl>
    <w:lvl w:ilvl="2" w:tplc="75C0E4D2">
      <w:start w:val="1"/>
      <w:numFmt w:val="decimal"/>
      <w:lvlText w:val="%3."/>
      <w:lvlJc w:val="left"/>
      <w:pPr>
        <w:ind w:left="1020" w:hanging="360"/>
      </w:pPr>
    </w:lvl>
    <w:lvl w:ilvl="3" w:tplc="015EAFD4">
      <w:start w:val="1"/>
      <w:numFmt w:val="decimal"/>
      <w:lvlText w:val="%4."/>
      <w:lvlJc w:val="left"/>
      <w:pPr>
        <w:ind w:left="1020" w:hanging="360"/>
      </w:pPr>
    </w:lvl>
    <w:lvl w:ilvl="4" w:tplc="D0560FC4">
      <w:start w:val="1"/>
      <w:numFmt w:val="decimal"/>
      <w:lvlText w:val="%5."/>
      <w:lvlJc w:val="left"/>
      <w:pPr>
        <w:ind w:left="1020" w:hanging="360"/>
      </w:pPr>
    </w:lvl>
    <w:lvl w:ilvl="5" w:tplc="50962556">
      <w:start w:val="1"/>
      <w:numFmt w:val="decimal"/>
      <w:lvlText w:val="%6."/>
      <w:lvlJc w:val="left"/>
      <w:pPr>
        <w:ind w:left="1020" w:hanging="360"/>
      </w:pPr>
    </w:lvl>
    <w:lvl w:ilvl="6" w:tplc="BF1C4558">
      <w:start w:val="1"/>
      <w:numFmt w:val="decimal"/>
      <w:lvlText w:val="%7."/>
      <w:lvlJc w:val="left"/>
      <w:pPr>
        <w:ind w:left="1020" w:hanging="360"/>
      </w:pPr>
    </w:lvl>
    <w:lvl w:ilvl="7" w:tplc="9D007564">
      <w:start w:val="1"/>
      <w:numFmt w:val="decimal"/>
      <w:lvlText w:val="%8."/>
      <w:lvlJc w:val="left"/>
      <w:pPr>
        <w:ind w:left="1020" w:hanging="360"/>
      </w:pPr>
    </w:lvl>
    <w:lvl w:ilvl="8" w:tplc="21760DCA">
      <w:start w:val="1"/>
      <w:numFmt w:val="decimal"/>
      <w:lvlText w:val="%9."/>
      <w:lvlJc w:val="left"/>
      <w:pPr>
        <w:ind w:left="1020" w:hanging="360"/>
      </w:pPr>
    </w:lvl>
  </w:abstractNum>
  <w:abstractNum w:abstractNumId="9" w15:restartNumberingAfterBreak="0">
    <w:nsid w:val="25766401"/>
    <w:multiLevelType w:val="hybridMultilevel"/>
    <w:tmpl w:val="800CE658"/>
    <w:lvl w:ilvl="0" w:tplc="3DA417B6">
      <w:start w:val="1"/>
      <w:numFmt w:val="decimal"/>
      <w:lvlText w:val="%1)"/>
      <w:lvlJc w:val="left"/>
      <w:pPr>
        <w:ind w:left="1020" w:hanging="360"/>
      </w:pPr>
    </w:lvl>
    <w:lvl w:ilvl="1" w:tplc="03E24924">
      <w:start w:val="1"/>
      <w:numFmt w:val="decimal"/>
      <w:lvlText w:val="%2)"/>
      <w:lvlJc w:val="left"/>
      <w:pPr>
        <w:ind w:left="1020" w:hanging="360"/>
      </w:pPr>
    </w:lvl>
    <w:lvl w:ilvl="2" w:tplc="70AA8926">
      <w:start w:val="1"/>
      <w:numFmt w:val="decimal"/>
      <w:lvlText w:val="%3)"/>
      <w:lvlJc w:val="left"/>
      <w:pPr>
        <w:ind w:left="1020" w:hanging="360"/>
      </w:pPr>
    </w:lvl>
    <w:lvl w:ilvl="3" w:tplc="F5682A9A">
      <w:start w:val="1"/>
      <w:numFmt w:val="decimal"/>
      <w:lvlText w:val="%4)"/>
      <w:lvlJc w:val="left"/>
      <w:pPr>
        <w:ind w:left="1020" w:hanging="360"/>
      </w:pPr>
    </w:lvl>
    <w:lvl w:ilvl="4" w:tplc="B3C8ACFA">
      <w:start w:val="1"/>
      <w:numFmt w:val="decimal"/>
      <w:lvlText w:val="%5)"/>
      <w:lvlJc w:val="left"/>
      <w:pPr>
        <w:ind w:left="1020" w:hanging="360"/>
      </w:pPr>
    </w:lvl>
    <w:lvl w:ilvl="5" w:tplc="9D6E0248">
      <w:start w:val="1"/>
      <w:numFmt w:val="decimal"/>
      <w:lvlText w:val="%6)"/>
      <w:lvlJc w:val="left"/>
      <w:pPr>
        <w:ind w:left="1020" w:hanging="360"/>
      </w:pPr>
    </w:lvl>
    <w:lvl w:ilvl="6" w:tplc="066801AC">
      <w:start w:val="1"/>
      <w:numFmt w:val="decimal"/>
      <w:lvlText w:val="%7)"/>
      <w:lvlJc w:val="left"/>
      <w:pPr>
        <w:ind w:left="1020" w:hanging="360"/>
      </w:pPr>
    </w:lvl>
    <w:lvl w:ilvl="7" w:tplc="8C504E66">
      <w:start w:val="1"/>
      <w:numFmt w:val="decimal"/>
      <w:lvlText w:val="%8)"/>
      <w:lvlJc w:val="left"/>
      <w:pPr>
        <w:ind w:left="1020" w:hanging="360"/>
      </w:pPr>
    </w:lvl>
    <w:lvl w:ilvl="8" w:tplc="10A4CF0A">
      <w:start w:val="1"/>
      <w:numFmt w:val="decimal"/>
      <w:lvlText w:val="%9)"/>
      <w:lvlJc w:val="left"/>
      <w:pPr>
        <w:ind w:left="1020" w:hanging="360"/>
      </w:pPr>
    </w:lvl>
  </w:abstractNum>
  <w:abstractNum w:abstractNumId="10" w15:restartNumberingAfterBreak="0">
    <w:nsid w:val="27314079"/>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12BA7"/>
    <w:multiLevelType w:val="multilevel"/>
    <w:tmpl w:val="E4FA06D0"/>
    <w:lvl w:ilvl="0">
      <w:start w:val="1"/>
      <w:numFmt w:val="decimal"/>
      <w:lvlText w:val="%1."/>
      <w:lvlJc w:val="left"/>
      <w:pPr>
        <w:ind w:left="928" w:hanging="360"/>
      </w:pPr>
      <w:rPr>
        <w:b/>
        <w:bCs/>
      </w:rPr>
    </w:lvl>
    <w:lvl w:ilvl="1">
      <w:start w:val="1"/>
      <w:numFmt w:val="decimal"/>
      <w:isLgl/>
      <w:lvlText w:val="%1.%2"/>
      <w:lvlJc w:val="left"/>
      <w:pPr>
        <w:ind w:left="786" w:hanging="360"/>
      </w:pPr>
      <w:rPr>
        <w:rFonts w:hint="default"/>
        <w:i w:val="0"/>
        <w:iCs/>
      </w:rPr>
    </w:lvl>
    <w:lvl w:ilvl="2">
      <w:start w:val="1"/>
      <w:numFmt w:val="decimal"/>
      <w:isLgl/>
      <w:lvlText w:val="%1.%2.%3"/>
      <w:lvlJc w:val="left"/>
      <w:pPr>
        <w:ind w:left="2140" w:hanging="720"/>
      </w:pPr>
      <w:rPr>
        <w:rFonts w:hint="default"/>
        <w:i/>
      </w:rPr>
    </w:lvl>
    <w:lvl w:ilvl="3">
      <w:start w:val="1"/>
      <w:numFmt w:val="decimal"/>
      <w:isLgl/>
      <w:lvlText w:val="%1.%2.%3.%4"/>
      <w:lvlJc w:val="left"/>
      <w:pPr>
        <w:ind w:left="2850" w:hanging="720"/>
      </w:pPr>
      <w:rPr>
        <w:rFonts w:hint="default"/>
        <w:i/>
      </w:rPr>
    </w:lvl>
    <w:lvl w:ilvl="4">
      <w:start w:val="1"/>
      <w:numFmt w:val="decimal"/>
      <w:isLgl/>
      <w:lvlText w:val="%1.%2.%3.%4.%5"/>
      <w:lvlJc w:val="left"/>
      <w:pPr>
        <w:ind w:left="3920" w:hanging="1080"/>
      </w:pPr>
      <w:rPr>
        <w:rFonts w:hint="default"/>
        <w:i/>
      </w:rPr>
    </w:lvl>
    <w:lvl w:ilvl="5">
      <w:start w:val="1"/>
      <w:numFmt w:val="decimal"/>
      <w:isLgl/>
      <w:lvlText w:val="%1.%2.%3.%4.%5.%6"/>
      <w:lvlJc w:val="left"/>
      <w:pPr>
        <w:ind w:left="4630" w:hanging="1080"/>
      </w:pPr>
      <w:rPr>
        <w:rFonts w:hint="default"/>
        <w:i/>
      </w:rPr>
    </w:lvl>
    <w:lvl w:ilvl="6">
      <w:start w:val="1"/>
      <w:numFmt w:val="decimal"/>
      <w:isLgl/>
      <w:lvlText w:val="%1.%2.%3.%4.%5.%6.%7"/>
      <w:lvlJc w:val="left"/>
      <w:pPr>
        <w:ind w:left="5700" w:hanging="1440"/>
      </w:pPr>
      <w:rPr>
        <w:rFonts w:hint="default"/>
        <w:i/>
      </w:rPr>
    </w:lvl>
    <w:lvl w:ilvl="7">
      <w:start w:val="1"/>
      <w:numFmt w:val="decimal"/>
      <w:isLgl/>
      <w:lvlText w:val="%1.%2.%3.%4.%5.%6.%7.%8"/>
      <w:lvlJc w:val="left"/>
      <w:pPr>
        <w:ind w:left="6410" w:hanging="1440"/>
      </w:pPr>
      <w:rPr>
        <w:rFonts w:hint="default"/>
        <w:i/>
      </w:rPr>
    </w:lvl>
    <w:lvl w:ilvl="8">
      <w:start w:val="1"/>
      <w:numFmt w:val="decimal"/>
      <w:isLgl/>
      <w:lvlText w:val="%1.%2.%3.%4.%5.%6.%7.%8.%9"/>
      <w:lvlJc w:val="left"/>
      <w:pPr>
        <w:ind w:left="7480" w:hanging="1800"/>
      </w:pPr>
      <w:rPr>
        <w:rFonts w:hint="default"/>
        <w:i/>
      </w:rPr>
    </w:lvl>
  </w:abstractNum>
  <w:abstractNum w:abstractNumId="12" w15:restartNumberingAfterBreak="0">
    <w:nsid w:val="29A01DFE"/>
    <w:multiLevelType w:val="hybridMultilevel"/>
    <w:tmpl w:val="B994DD3C"/>
    <w:lvl w:ilvl="0" w:tplc="0818000F">
      <w:start w:val="1"/>
      <w:numFmt w:val="decimal"/>
      <w:lvlText w:val="%1."/>
      <w:lvlJc w:val="left"/>
      <w:pPr>
        <w:ind w:left="1287" w:hanging="360"/>
      </w:pPr>
    </w:lvl>
    <w:lvl w:ilvl="1" w:tplc="08180019">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13" w15:restartNumberingAfterBreak="0">
    <w:nsid w:val="2B8A0483"/>
    <w:multiLevelType w:val="hybridMultilevel"/>
    <w:tmpl w:val="8550EE5A"/>
    <w:lvl w:ilvl="0" w:tplc="7A023924">
      <w:start w:val="1"/>
      <w:numFmt w:val="decimal"/>
      <w:lvlText w:val="%1."/>
      <w:lvlJc w:val="left"/>
      <w:pPr>
        <w:ind w:left="1020" w:hanging="360"/>
      </w:pPr>
    </w:lvl>
    <w:lvl w:ilvl="1" w:tplc="774C1DD2">
      <w:start w:val="1"/>
      <w:numFmt w:val="decimal"/>
      <w:lvlText w:val="%2."/>
      <w:lvlJc w:val="left"/>
      <w:pPr>
        <w:ind w:left="1020" w:hanging="360"/>
      </w:pPr>
    </w:lvl>
    <w:lvl w:ilvl="2" w:tplc="6068D810">
      <w:start w:val="1"/>
      <w:numFmt w:val="decimal"/>
      <w:lvlText w:val="%3."/>
      <w:lvlJc w:val="left"/>
      <w:pPr>
        <w:ind w:left="1020" w:hanging="360"/>
      </w:pPr>
    </w:lvl>
    <w:lvl w:ilvl="3" w:tplc="88687FBC">
      <w:start w:val="1"/>
      <w:numFmt w:val="decimal"/>
      <w:lvlText w:val="%4."/>
      <w:lvlJc w:val="left"/>
      <w:pPr>
        <w:ind w:left="1020" w:hanging="360"/>
      </w:pPr>
    </w:lvl>
    <w:lvl w:ilvl="4" w:tplc="BC5000BC">
      <w:start w:val="1"/>
      <w:numFmt w:val="decimal"/>
      <w:lvlText w:val="%5."/>
      <w:lvlJc w:val="left"/>
      <w:pPr>
        <w:ind w:left="1020" w:hanging="360"/>
      </w:pPr>
    </w:lvl>
    <w:lvl w:ilvl="5" w:tplc="79901C32">
      <w:start w:val="1"/>
      <w:numFmt w:val="decimal"/>
      <w:lvlText w:val="%6."/>
      <w:lvlJc w:val="left"/>
      <w:pPr>
        <w:ind w:left="1020" w:hanging="360"/>
      </w:pPr>
    </w:lvl>
    <w:lvl w:ilvl="6" w:tplc="F9282B2E">
      <w:start w:val="1"/>
      <w:numFmt w:val="decimal"/>
      <w:lvlText w:val="%7."/>
      <w:lvlJc w:val="left"/>
      <w:pPr>
        <w:ind w:left="1020" w:hanging="360"/>
      </w:pPr>
    </w:lvl>
    <w:lvl w:ilvl="7" w:tplc="F760A286">
      <w:start w:val="1"/>
      <w:numFmt w:val="decimal"/>
      <w:lvlText w:val="%8."/>
      <w:lvlJc w:val="left"/>
      <w:pPr>
        <w:ind w:left="1020" w:hanging="360"/>
      </w:pPr>
    </w:lvl>
    <w:lvl w:ilvl="8" w:tplc="5E88E64C">
      <w:start w:val="1"/>
      <w:numFmt w:val="decimal"/>
      <w:lvlText w:val="%9."/>
      <w:lvlJc w:val="left"/>
      <w:pPr>
        <w:ind w:left="1020" w:hanging="360"/>
      </w:pPr>
    </w:lvl>
  </w:abstractNum>
  <w:abstractNum w:abstractNumId="14" w15:restartNumberingAfterBreak="0">
    <w:nsid w:val="2BEF2551"/>
    <w:multiLevelType w:val="hybridMultilevel"/>
    <w:tmpl w:val="877AE4A0"/>
    <w:lvl w:ilvl="0" w:tplc="602A9CD6">
      <w:start w:val="1"/>
      <w:numFmt w:val="decimal"/>
      <w:lvlText w:val="%1."/>
      <w:lvlJc w:val="left"/>
      <w:pPr>
        <w:ind w:left="720" w:hanging="360"/>
      </w:pPr>
    </w:lvl>
    <w:lvl w:ilvl="1" w:tplc="37EE2E54">
      <w:start w:val="1"/>
      <w:numFmt w:val="decimal"/>
      <w:lvlText w:val="%2."/>
      <w:lvlJc w:val="left"/>
      <w:pPr>
        <w:ind w:left="720" w:hanging="360"/>
      </w:pPr>
    </w:lvl>
    <w:lvl w:ilvl="2" w:tplc="9BAE136A">
      <w:start w:val="1"/>
      <w:numFmt w:val="decimal"/>
      <w:lvlText w:val="%3."/>
      <w:lvlJc w:val="left"/>
      <w:pPr>
        <w:ind w:left="720" w:hanging="360"/>
      </w:pPr>
    </w:lvl>
    <w:lvl w:ilvl="3" w:tplc="10EC7458">
      <w:start w:val="1"/>
      <w:numFmt w:val="decimal"/>
      <w:lvlText w:val="%4."/>
      <w:lvlJc w:val="left"/>
      <w:pPr>
        <w:ind w:left="720" w:hanging="360"/>
      </w:pPr>
    </w:lvl>
    <w:lvl w:ilvl="4" w:tplc="B518D252">
      <w:start w:val="1"/>
      <w:numFmt w:val="decimal"/>
      <w:lvlText w:val="%5."/>
      <w:lvlJc w:val="left"/>
      <w:pPr>
        <w:ind w:left="720" w:hanging="360"/>
      </w:pPr>
    </w:lvl>
    <w:lvl w:ilvl="5" w:tplc="11AC4296">
      <w:start w:val="1"/>
      <w:numFmt w:val="decimal"/>
      <w:lvlText w:val="%6."/>
      <w:lvlJc w:val="left"/>
      <w:pPr>
        <w:ind w:left="720" w:hanging="360"/>
      </w:pPr>
    </w:lvl>
    <w:lvl w:ilvl="6" w:tplc="08FE328A">
      <w:start w:val="1"/>
      <w:numFmt w:val="decimal"/>
      <w:lvlText w:val="%7."/>
      <w:lvlJc w:val="left"/>
      <w:pPr>
        <w:ind w:left="720" w:hanging="360"/>
      </w:pPr>
    </w:lvl>
    <w:lvl w:ilvl="7" w:tplc="436039C4">
      <w:start w:val="1"/>
      <w:numFmt w:val="decimal"/>
      <w:lvlText w:val="%8."/>
      <w:lvlJc w:val="left"/>
      <w:pPr>
        <w:ind w:left="720" w:hanging="360"/>
      </w:pPr>
    </w:lvl>
    <w:lvl w:ilvl="8" w:tplc="8C1A5FA4">
      <w:start w:val="1"/>
      <w:numFmt w:val="decimal"/>
      <w:lvlText w:val="%9."/>
      <w:lvlJc w:val="left"/>
      <w:pPr>
        <w:ind w:left="720" w:hanging="360"/>
      </w:pPr>
    </w:lvl>
  </w:abstractNum>
  <w:abstractNum w:abstractNumId="15" w15:restartNumberingAfterBreak="0">
    <w:nsid w:val="2FEE00B4"/>
    <w:multiLevelType w:val="hybridMultilevel"/>
    <w:tmpl w:val="E0AEEED0"/>
    <w:lvl w:ilvl="0" w:tplc="FFFFFFFF">
      <w:start w:val="1"/>
      <w:numFmt w:val="decimal"/>
      <w:lvlText w:val="%1."/>
      <w:lvlJc w:val="left"/>
      <w:pPr>
        <w:ind w:left="1287" w:hanging="360"/>
      </w:pPr>
    </w:lvl>
    <w:lvl w:ilvl="1" w:tplc="0818000F">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307D6B4A"/>
    <w:multiLevelType w:val="hybridMultilevel"/>
    <w:tmpl w:val="6B7252B2"/>
    <w:lvl w:ilvl="0" w:tplc="05C25840">
      <w:start w:val="1"/>
      <w:numFmt w:val="decimal"/>
      <w:lvlText w:val="%1."/>
      <w:lvlJc w:val="left"/>
      <w:pPr>
        <w:ind w:left="1020" w:hanging="360"/>
      </w:pPr>
    </w:lvl>
    <w:lvl w:ilvl="1" w:tplc="133E9B80">
      <w:start w:val="1"/>
      <w:numFmt w:val="decimal"/>
      <w:lvlText w:val="%2."/>
      <w:lvlJc w:val="left"/>
      <w:pPr>
        <w:ind w:left="1020" w:hanging="360"/>
      </w:pPr>
    </w:lvl>
    <w:lvl w:ilvl="2" w:tplc="EC2ACBC6">
      <w:start w:val="1"/>
      <w:numFmt w:val="decimal"/>
      <w:lvlText w:val="%3."/>
      <w:lvlJc w:val="left"/>
      <w:pPr>
        <w:ind w:left="1020" w:hanging="360"/>
      </w:pPr>
    </w:lvl>
    <w:lvl w:ilvl="3" w:tplc="108072DE">
      <w:start w:val="1"/>
      <w:numFmt w:val="decimal"/>
      <w:lvlText w:val="%4."/>
      <w:lvlJc w:val="left"/>
      <w:pPr>
        <w:ind w:left="1020" w:hanging="360"/>
      </w:pPr>
    </w:lvl>
    <w:lvl w:ilvl="4" w:tplc="1B4A5B86">
      <w:start w:val="1"/>
      <w:numFmt w:val="decimal"/>
      <w:lvlText w:val="%5."/>
      <w:lvlJc w:val="left"/>
      <w:pPr>
        <w:ind w:left="1020" w:hanging="360"/>
      </w:pPr>
    </w:lvl>
    <w:lvl w:ilvl="5" w:tplc="9418EB82">
      <w:start w:val="1"/>
      <w:numFmt w:val="decimal"/>
      <w:lvlText w:val="%6."/>
      <w:lvlJc w:val="left"/>
      <w:pPr>
        <w:ind w:left="1020" w:hanging="360"/>
      </w:pPr>
    </w:lvl>
    <w:lvl w:ilvl="6" w:tplc="73307C68">
      <w:start w:val="1"/>
      <w:numFmt w:val="decimal"/>
      <w:lvlText w:val="%7."/>
      <w:lvlJc w:val="left"/>
      <w:pPr>
        <w:ind w:left="1020" w:hanging="360"/>
      </w:pPr>
    </w:lvl>
    <w:lvl w:ilvl="7" w:tplc="40BAA312">
      <w:start w:val="1"/>
      <w:numFmt w:val="decimal"/>
      <w:lvlText w:val="%8."/>
      <w:lvlJc w:val="left"/>
      <w:pPr>
        <w:ind w:left="1020" w:hanging="360"/>
      </w:pPr>
    </w:lvl>
    <w:lvl w:ilvl="8" w:tplc="8A3CB80A">
      <w:start w:val="1"/>
      <w:numFmt w:val="decimal"/>
      <w:lvlText w:val="%9."/>
      <w:lvlJc w:val="left"/>
      <w:pPr>
        <w:ind w:left="1020" w:hanging="360"/>
      </w:pPr>
    </w:lvl>
  </w:abstractNum>
  <w:abstractNum w:abstractNumId="17" w15:restartNumberingAfterBreak="0">
    <w:nsid w:val="33D93C15"/>
    <w:multiLevelType w:val="hybridMultilevel"/>
    <w:tmpl w:val="789091F2"/>
    <w:lvl w:ilvl="0" w:tplc="6582B8BE">
      <w:start w:val="1"/>
      <w:numFmt w:val="decimal"/>
      <w:lvlText w:val="%1."/>
      <w:lvlJc w:val="left"/>
      <w:pPr>
        <w:ind w:left="1020" w:hanging="360"/>
      </w:pPr>
    </w:lvl>
    <w:lvl w:ilvl="1" w:tplc="F500AC9E">
      <w:start w:val="1"/>
      <w:numFmt w:val="decimal"/>
      <w:lvlText w:val="%2."/>
      <w:lvlJc w:val="left"/>
      <w:pPr>
        <w:ind w:left="1020" w:hanging="360"/>
      </w:pPr>
    </w:lvl>
    <w:lvl w:ilvl="2" w:tplc="C4D82B44">
      <w:start w:val="1"/>
      <w:numFmt w:val="decimal"/>
      <w:lvlText w:val="%3."/>
      <w:lvlJc w:val="left"/>
      <w:pPr>
        <w:ind w:left="1020" w:hanging="360"/>
      </w:pPr>
    </w:lvl>
    <w:lvl w:ilvl="3" w:tplc="1B643B3A">
      <w:start w:val="1"/>
      <w:numFmt w:val="decimal"/>
      <w:lvlText w:val="%4."/>
      <w:lvlJc w:val="left"/>
      <w:pPr>
        <w:ind w:left="1020" w:hanging="360"/>
      </w:pPr>
    </w:lvl>
    <w:lvl w:ilvl="4" w:tplc="8714B176">
      <w:start w:val="1"/>
      <w:numFmt w:val="decimal"/>
      <w:lvlText w:val="%5."/>
      <w:lvlJc w:val="left"/>
      <w:pPr>
        <w:ind w:left="1020" w:hanging="360"/>
      </w:pPr>
    </w:lvl>
    <w:lvl w:ilvl="5" w:tplc="989C3BC2">
      <w:start w:val="1"/>
      <w:numFmt w:val="decimal"/>
      <w:lvlText w:val="%6."/>
      <w:lvlJc w:val="left"/>
      <w:pPr>
        <w:ind w:left="1020" w:hanging="360"/>
      </w:pPr>
    </w:lvl>
    <w:lvl w:ilvl="6" w:tplc="F3C675AC">
      <w:start w:val="1"/>
      <w:numFmt w:val="decimal"/>
      <w:lvlText w:val="%7."/>
      <w:lvlJc w:val="left"/>
      <w:pPr>
        <w:ind w:left="1020" w:hanging="360"/>
      </w:pPr>
    </w:lvl>
    <w:lvl w:ilvl="7" w:tplc="AB38EEF8">
      <w:start w:val="1"/>
      <w:numFmt w:val="decimal"/>
      <w:lvlText w:val="%8."/>
      <w:lvlJc w:val="left"/>
      <w:pPr>
        <w:ind w:left="1020" w:hanging="360"/>
      </w:pPr>
    </w:lvl>
    <w:lvl w:ilvl="8" w:tplc="65A87178">
      <w:start w:val="1"/>
      <w:numFmt w:val="decimal"/>
      <w:lvlText w:val="%9."/>
      <w:lvlJc w:val="left"/>
      <w:pPr>
        <w:ind w:left="1020" w:hanging="360"/>
      </w:pPr>
    </w:lvl>
  </w:abstractNum>
  <w:abstractNum w:abstractNumId="18" w15:restartNumberingAfterBreak="0">
    <w:nsid w:val="341C6018"/>
    <w:multiLevelType w:val="hybridMultilevel"/>
    <w:tmpl w:val="908AA03E"/>
    <w:lvl w:ilvl="0" w:tplc="04D25050">
      <w:start w:val="1"/>
      <w:numFmt w:val="decimal"/>
      <w:lvlText w:val="%1."/>
      <w:lvlJc w:val="left"/>
      <w:pPr>
        <w:ind w:left="720" w:hanging="360"/>
      </w:pPr>
    </w:lvl>
    <w:lvl w:ilvl="1" w:tplc="8B420982">
      <w:start w:val="1"/>
      <w:numFmt w:val="decimal"/>
      <w:lvlText w:val="%2."/>
      <w:lvlJc w:val="left"/>
      <w:pPr>
        <w:ind w:left="720" w:hanging="360"/>
      </w:pPr>
    </w:lvl>
    <w:lvl w:ilvl="2" w:tplc="2B2A6388">
      <w:start w:val="1"/>
      <w:numFmt w:val="decimal"/>
      <w:lvlText w:val="%3."/>
      <w:lvlJc w:val="left"/>
      <w:pPr>
        <w:ind w:left="720" w:hanging="360"/>
      </w:pPr>
    </w:lvl>
    <w:lvl w:ilvl="3" w:tplc="E09EC2B0">
      <w:start w:val="1"/>
      <w:numFmt w:val="decimal"/>
      <w:lvlText w:val="%4."/>
      <w:lvlJc w:val="left"/>
      <w:pPr>
        <w:ind w:left="720" w:hanging="360"/>
      </w:pPr>
    </w:lvl>
    <w:lvl w:ilvl="4" w:tplc="697AFB70">
      <w:start w:val="1"/>
      <w:numFmt w:val="decimal"/>
      <w:lvlText w:val="%5."/>
      <w:lvlJc w:val="left"/>
      <w:pPr>
        <w:ind w:left="720" w:hanging="360"/>
      </w:pPr>
    </w:lvl>
    <w:lvl w:ilvl="5" w:tplc="AF503A12">
      <w:start w:val="1"/>
      <w:numFmt w:val="decimal"/>
      <w:lvlText w:val="%6."/>
      <w:lvlJc w:val="left"/>
      <w:pPr>
        <w:ind w:left="720" w:hanging="360"/>
      </w:pPr>
    </w:lvl>
    <w:lvl w:ilvl="6" w:tplc="32987316">
      <w:start w:val="1"/>
      <w:numFmt w:val="decimal"/>
      <w:lvlText w:val="%7."/>
      <w:lvlJc w:val="left"/>
      <w:pPr>
        <w:ind w:left="720" w:hanging="360"/>
      </w:pPr>
    </w:lvl>
    <w:lvl w:ilvl="7" w:tplc="6BFE8EDE">
      <w:start w:val="1"/>
      <w:numFmt w:val="decimal"/>
      <w:lvlText w:val="%8."/>
      <w:lvlJc w:val="left"/>
      <w:pPr>
        <w:ind w:left="720" w:hanging="360"/>
      </w:pPr>
    </w:lvl>
    <w:lvl w:ilvl="8" w:tplc="64A69942">
      <w:start w:val="1"/>
      <w:numFmt w:val="decimal"/>
      <w:lvlText w:val="%9."/>
      <w:lvlJc w:val="left"/>
      <w:pPr>
        <w:ind w:left="720" w:hanging="360"/>
      </w:pPr>
    </w:lvl>
  </w:abstractNum>
  <w:abstractNum w:abstractNumId="19" w15:restartNumberingAfterBreak="0">
    <w:nsid w:val="3A7B2F58"/>
    <w:multiLevelType w:val="hybridMultilevel"/>
    <w:tmpl w:val="1256C3F2"/>
    <w:lvl w:ilvl="0" w:tplc="BD308B5A">
      <w:start w:val="1"/>
      <w:numFmt w:val="decimal"/>
      <w:lvlText w:val="%1."/>
      <w:lvlJc w:val="left"/>
      <w:pPr>
        <w:ind w:left="1020" w:hanging="360"/>
      </w:pPr>
    </w:lvl>
    <w:lvl w:ilvl="1" w:tplc="98E40420">
      <w:start w:val="1"/>
      <w:numFmt w:val="decimal"/>
      <w:lvlText w:val="%2."/>
      <w:lvlJc w:val="left"/>
      <w:pPr>
        <w:ind w:left="1020" w:hanging="360"/>
      </w:pPr>
    </w:lvl>
    <w:lvl w:ilvl="2" w:tplc="8FFAF76A">
      <w:start w:val="1"/>
      <w:numFmt w:val="decimal"/>
      <w:lvlText w:val="%3."/>
      <w:lvlJc w:val="left"/>
      <w:pPr>
        <w:ind w:left="1020" w:hanging="360"/>
      </w:pPr>
    </w:lvl>
    <w:lvl w:ilvl="3" w:tplc="40F458EE">
      <w:start w:val="1"/>
      <w:numFmt w:val="decimal"/>
      <w:lvlText w:val="%4."/>
      <w:lvlJc w:val="left"/>
      <w:pPr>
        <w:ind w:left="1020" w:hanging="360"/>
      </w:pPr>
    </w:lvl>
    <w:lvl w:ilvl="4" w:tplc="3736966C">
      <w:start w:val="1"/>
      <w:numFmt w:val="decimal"/>
      <w:lvlText w:val="%5."/>
      <w:lvlJc w:val="left"/>
      <w:pPr>
        <w:ind w:left="1020" w:hanging="360"/>
      </w:pPr>
    </w:lvl>
    <w:lvl w:ilvl="5" w:tplc="3464530A">
      <w:start w:val="1"/>
      <w:numFmt w:val="decimal"/>
      <w:lvlText w:val="%6."/>
      <w:lvlJc w:val="left"/>
      <w:pPr>
        <w:ind w:left="1020" w:hanging="360"/>
      </w:pPr>
    </w:lvl>
    <w:lvl w:ilvl="6" w:tplc="FD2E5910">
      <w:start w:val="1"/>
      <w:numFmt w:val="decimal"/>
      <w:lvlText w:val="%7."/>
      <w:lvlJc w:val="left"/>
      <w:pPr>
        <w:ind w:left="1020" w:hanging="360"/>
      </w:pPr>
    </w:lvl>
    <w:lvl w:ilvl="7" w:tplc="2B56DDC6">
      <w:start w:val="1"/>
      <w:numFmt w:val="decimal"/>
      <w:lvlText w:val="%8."/>
      <w:lvlJc w:val="left"/>
      <w:pPr>
        <w:ind w:left="1020" w:hanging="360"/>
      </w:pPr>
    </w:lvl>
    <w:lvl w:ilvl="8" w:tplc="A03CA8E0">
      <w:start w:val="1"/>
      <w:numFmt w:val="decimal"/>
      <w:lvlText w:val="%9."/>
      <w:lvlJc w:val="left"/>
      <w:pPr>
        <w:ind w:left="1020" w:hanging="360"/>
      </w:pPr>
    </w:lvl>
  </w:abstractNum>
  <w:abstractNum w:abstractNumId="20" w15:restartNumberingAfterBreak="0">
    <w:nsid w:val="3B6A1897"/>
    <w:multiLevelType w:val="multilevel"/>
    <w:tmpl w:val="10445FBC"/>
    <w:lvl w:ilvl="0">
      <w:start w:val="29"/>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3EC123EC"/>
    <w:multiLevelType w:val="multilevel"/>
    <w:tmpl w:val="8AE85EAE"/>
    <w:lvl w:ilvl="0">
      <w:start w:val="29"/>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3832DF8"/>
    <w:multiLevelType w:val="hybridMultilevel"/>
    <w:tmpl w:val="9D3C912C"/>
    <w:lvl w:ilvl="0" w:tplc="BB9CF6E8">
      <w:start w:val="1"/>
      <w:numFmt w:val="decimal"/>
      <w:lvlText w:val="%1."/>
      <w:lvlJc w:val="left"/>
      <w:pPr>
        <w:ind w:left="1020" w:hanging="360"/>
      </w:pPr>
    </w:lvl>
    <w:lvl w:ilvl="1" w:tplc="E430BE4E">
      <w:start w:val="1"/>
      <w:numFmt w:val="decimal"/>
      <w:lvlText w:val="%2."/>
      <w:lvlJc w:val="left"/>
      <w:pPr>
        <w:ind w:left="1020" w:hanging="360"/>
      </w:pPr>
    </w:lvl>
    <w:lvl w:ilvl="2" w:tplc="5E6025CE">
      <w:start w:val="1"/>
      <w:numFmt w:val="decimal"/>
      <w:lvlText w:val="%3."/>
      <w:lvlJc w:val="left"/>
      <w:pPr>
        <w:ind w:left="1020" w:hanging="360"/>
      </w:pPr>
    </w:lvl>
    <w:lvl w:ilvl="3" w:tplc="C9BE33A2">
      <w:start w:val="1"/>
      <w:numFmt w:val="decimal"/>
      <w:lvlText w:val="%4."/>
      <w:lvlJc w:val="left"/>
      <w:pPr>
        <w:ind w:left="1020" w:hanging="360"/>
      </w:pPr>
    </w:lvl>
    <w:lvl w:ilvl="4" w:tplc="56E4D0FC">
      <w:start w:val="1"/>
      <w:numFmt w:val="decimal"/>
      <w:lvlText w:val="%5."/>
      <w:lvlJc w:val="left"/>
      <w:pPr>
        <w:ind w:left="1020" w:hanging="360"/>
      </w:pPr>
    </w:lvl>
    <w:lvl w:ilvl="5" w:tplc="EEF263A2">
      <w:start w:val="1"/>
      <w:numFmt w:val="decimal"/>
      <w:lvlText w:val="%6."/>
      <w:lvlJc w:val="left"/>
      <w:pPr>
        <w:ind w:left="1020" w:hanging="360"/>
      </w:pPr>
    </w:lvl>
    <w:lvl w:ilvl="6" w:tplc="9AD2F572">
      <w:start w:val="1"/>
      <w:numFmt w:val="decimal"/>
      <w:lvlText w:val="%7."/>
      <w:lvlJc w:val="left"/>
      <w:pPr>
        <w:ind w:left="1020" w:hanging="360"/>
      </w:pPr>
    </w:lvl>
    <w:lvl w:ilvl="7" w:tplc="B5D2DF3A">
      <w:start w:val="1"/>
      <w:numFmt w:val="decimal"/>
      <w:lvlText w:val="%8."/>
      <w:lvlJc w:val="left"/>
      <w:pPr>
        <w:ind w:left="1020" w:hanging="360"/>
      </w:pPr>
    </w:lvl>
    <w:lvl w:ilvl="8" w:tplc="693EE93C">
      <w:start w:val="1"/>
      <w:numFmt w:val="decimal"/>
      <w:lvlText w:val="%9."/>
      <w:lvlJc w:val="left"/>
      <w:pPr>
        <w:ind w:left="1020" w:hanging="360"/>
      </w:pPr>
    </w:lvl>
  </w:abstractNum>
  <w:abstractNum w:abstractNumId="23" w15:restartNumberingAfterBreak="0">
    <w:nsid w:val="47831EDE"/>
    <w:multiLevelType w:val="hybridMultilevel"/>
    <w:tmpl w:val="B608047C"/>
    <w:lvl w:ilvl="0" w:tplc="5E80E668">
      <w:start w:val="1"/>
      <w:numFmt w:val="decimal"/>
      <w:lvlText w:val="%1."/>
      <w:lvlJc w:val="left"/>
      <w:pPr>
        <w:ind w:left="1020" w:hanging="360"/>
      </w:pPr>
    </w:lvl>
    <w:lvl w:ilvl="1" w:tplc="BA087732">
      <w:start w:val="1"/>
      <w:numFmt w:val="decimal"/>
      <w:lvlText w:val="%2."/>
      <w:lvlJc w:val="left"/>
      <w:pPr>
        <w:ind w:left="1020" w:hanging="360"/>
      </w:pPr>
    </w:lvl>
    <w:lvl w:ilvl="2" w:tplc="15408830">
      <w:start w:val="1"/>
      <w:numFmt w:val="decimal"/>
      <w:lvlText w:val="%3."/>
      <w:lvlJc w:val="left"/>
      <w:pPr>
        <w:ind w:left="1020" w:hanging="360"/>
      </w:pPr>
    </w:lvl>
    <w:lvl w:ilvl="3" w:tplc="12140C0A">
      <w:start w:val="1"/>
      <w:numFmt w:val="decimal"/>
      <w:lvlText w:val="%4."/>
      <w:lvlJc w:val="left"/>
      <w:pPr>
        <w:ind w:left="1020" w:hanging="360"/>
      </w:pPr>
    </w:lvl>
    <w:lvl w:ilvl="4" w:tplc="5B74D064">
      <w:start w:val="1"/>
      <w:numFmt w:val="decimal"/>
      <w:lvlText w:val="%5."/>
      <w:lvlJc w:val="left"/>
      <w:pPr>
        <w:ind w:left="1020" w:hanging="360"/>
      </w:pPr>
    </w:lvl>
    <w:lvl w:ilvl="5" w:tplc="27B82EC8">
      <w:start w:val="1"/>
      <w:numFmt w:val="decimal"/>
      <w:lvlText w:val="%6."/>
      <w:lvlJc w:val="left"/>
      <w:pPr>
        <w:ind w:left="1020" w:hanging="360"/>
      </w:pPr>
    </w:lvl>
    <w:lvl w:ilvl="6" w:tplc="157822F6">
      <w:start w:val="1"/>
      <w:numFmt w:val="decimal"/>
      <w:lvlText w:val="%7."/>
      <w:lvlJc w:val="left"/>
      <w:pPr>
        <w:ind w:left="1020" w:hanging="360"/>
      </w:pPr>
    </w:lvl>
    <w:lvl w:ilvl="7" w:tplc="AEC8B2D4">
      <w:start w:val="1"/>
      <w:numFmt w:val="decimal"/>
      <w:lvlText w:val="%8."/>
      <w:lvlJc w:val="left"/>
      <w:pPr>
        <w:ind w:left="1020" w:hanging="360"/>
      </w:pPr>
    </w:lvl>
    <w:lvl w:ilvl="8" w:tplc="EAFA2F0A">
      <w:start w:val="1"/>
      <w:numFmt w:val="decimal"/>
      <w:lvlText w:val="%9."/>
      <w:lvlJc w:val="left"/>
      <w:pPr>
        <w:ind w:left="1020" w:hanging="360"/>
      </w:pPr>
    </w:lvl>
  </w:abstractNum>
  <w:abstractNum w:abstractNumId="24" w15:restartNumberingAfterBreak="0">
    <w:nsid w:val="480F1E77"/>
    <w:multiLevelType w:val="hybridMultilevel"/>
    <w:tmpl w:val="356026B4"/>
    <w:lvl w:ilvl="0" w:tplc="C2327ADE">
      <w:start w:val="1"/>
      <w:numFmt w:val="decimal"/>
      <w:lvlText w:val="%1."/>
      <w:lvlJc w:val="left"/>
      <w:pPr>
        <w:ind w:left="928"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5" w15:restartNumberingAfterBreak="0">
    <w:nsid w:val="4CAA5090"/>
    <w:multiLevelType w:val="multilevel"/>
    <w:tmpl w:val="B2446DD2"/>
    <w:lvl w:ilvl="0">
      <w:start w:val="25"/>
      <w:numFmt w:val="decimal"/>
      <w:lvlText w:val="%1"/>
      <w:lvlJc w:val="left"/>
      <w:pPr>
        <w:ind w:left="420" w:hanging="420"/>
      </w:pPr>
      <w:rPr>
        <w:rFonts w:hint="default"/>
      </w:rPr>
    </w:lvl>
    <w:lvl w:ilvl="1">
      <w:start w:val="2"/>
      <w:numFmt w:val="decimal"/>
      <w:lvlText w:val="%1.%2"/>
      <w:lvlJc w:val="left"/>
      <w:pPr>
        <w:ind w:left="993" w:hanging="4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451" w:hanging="1440"/>
      </w:pPr>
      <w:rPr>
        <w:rFonts w:hint="default"/>
      </w:rPr>
    </w:lvl>
    <w:lvl w:ilvl="8">
      <w:start w:val="1"/>
      <w:numFmt w:val="decimal"/>
      <w:lvlText w:val="%1.%2.%3.%4.%5.%6.%7.%8.%9"/>
      <w:lvlJc w:val="left"/>
      <w:pPr>
        <w:ind w:left="6384" w:hanging="1800"/>
      </w:pPr>
      <w:rPr>
        <w:rFonts w:hint="default"/>
      </w:rPr>
    </w:lvl>
  </w:abstractNum>
  <w:abstractNum w:abstractNumId="26" w15:restartNumberingAfterBreak="0">
    <w:nsid w:val="51697A51"/>
    <w:multiLevelType w:val="hybridMultilevel"/>
    <w:tmpl w:val="8F122FB0"/>
    <w:lvl w:ilvl="0" w:tplc="D4A44A4A">
      <w:start w:val="1"/>
      <w:numFmt w:val="decimal"/>
      <w:lvlText w:val="%1."/>
      <w:lvlJc w:val="left"/>
      <w:pPr>
        <w:ind w:left="1020" w:hanging="360"/>
      </w:pPr>
    </w:lvl>
    <w:lvl w:ilvl="1" w:tplc="7464C3D6">
      <w:start w:val="1"/>
      <w:numFmt w:val="decimal"/>
      <w:lvlText w:val="%2."/>
      <w:lvlJc w:val="left"/>
      <w:pPr>
        <w:ind w:left="1020" w:hanging="360"/>
      </w:pPr>
    </w:lvl>
    <w:lvl w:ilvl="2" w:tplc="6E309644">
      <w:start w:val="1"/>
      <w:numFmt w:val="decimal"/>
      <w:lvlText w:val="%3."/>
      <w:lvlJc w:val="left"/>
      <w:pPr>
        <w:ind w:left="1020" w:hanging="360"/>
      </w:pPr>
    </w:lvl>
    <w:lvl w:ilvl="3" w:tplc="58204B8E">
      <w:start w:val="1"/>
      <w:numFmt w:val="decimal"/>
      <w:lvlText w:val="%4."/>
      <w:lvlJc w:val="left"/>
      <w:pPr>
        <w:ind w:left="1020" w:hanging="360"/>
      </w:pPr>
    </w:lvl>
    <w:lvl w:ilvl="4" w:tplc="E186515E">
      <w:start w:val="1"/>
      <w:numFmt w:val="decimal"/>
      <w:lvlText w:val="%5."/>
      <w:lvlJc w:val="left"/>
      <w:pPr>
        <w:ind w:left="1020" w:hanging="360"/>
      </w:pPr>
    </w:lvl>
    <w:lvl w:ilvl="5" w:tplc="F3E64C68">
      <w:start w:val="1"/>
      <w:numFmt w:val="decimal"/>
      <w:lvlText w:val="%6."/>
      <w:lvlJc w:val="left"/>
      <w:pPr>
        <w:ind w:left="1020" w:hanging="360"/>
      </w:pPr>
    </w:lvl>
    <w:lvl w:ilvl="6" w:tplc="BBA67688">
      <w:start w:val="1"/>
      <w:numFmt w:val="decimal"/>
      <w:lvlText w:val="%7."/>
      <w:lvlJc w:val="left"/>
      <w:pPr>
        <w:ind w:left="1020" w:hanging="360"/>
      </w:pPr>
    </w:lvl>
    <w:lvl w:ilvl="7" w:tplc="BE183052">
      <w:start w:val="1"/>
      <w:numFmt w:val="decimal"/>
      <w:lvlText w:val="%8."/>
      <w:lvlJc w:val="left"/>
      <w:pPr>
        <w:ind w:left="1020" w:hanging="360"/>
      </w:pPr>
    </w:lvl>
    <w:lvl w:ilvl="8" w:tplc="42E6BBDC">
      <w:start w:val="1"/>
      <w:numFmt w:val="decimal"/>
      <w:lvlText w:val="%9."/>
      <w:lvlJc w:val="left"/>
      <w:pPr>
        <w:ind w:left="1020" w:hanging="360"/>
      </w:pPr>
    </w:lvl>
  </w:abstractNum>
  <w:abstractNum w:abstractNumId="27" w15:restartNumberingAfterBreak="0">
    <w:nsid w:val="51806CAF"/>
    <w:multiLevelType w:val="hybridMultilevel"/>
    <w:tmpl w:val="654463BA"/>
    <w:lvl w:ilvl="0" w:tplc="47561020">
      <w:start w:val="1"/>
      <w:numFmt w:val="decimal"/>
      <w:lvlText w:val="%1."/>
      <w:lvlJc w:val="left"/>
      <w:pPr>
        <w:ind w:left="1020" w:hanging="360"/>
      </w:pPr>
    </w:lvl>
    <w:lvl w:ilvl="1" w:tplc="E5381410">
      <w:start w:val="1"/>
      <w:numFmt w:val="decimal"/>
      <w:lvlText w:val="%2."/>
      <w:lvlJc w:val="left"/>
      <w:pPr>
        <w:ind w:left="1020" w:hanging="360"/>
      </w:pPr>
    </w:lvl>
    <w:lvl w:ilvl="2" w:tplc="05F614DC">
      <w:start w:val="1"/>
      <w:numFmt w:val="decimal"/>
      <w:lvlText w:val="%3."/>
      <w:lvlJc w:val="left"/>
      <w:pPr>
        <w:ind w:left="1020" w:hanging="360"/>
      </w:pPr>
    </w:lvl>
    <w:lvl w:ilvl="3" w:tplc="92C893BC">
      <w:start w:val="1"/>
      <w:numFmt w:val="decimal"/>
      <w:lvlText w:val="%4."/>
      <w:lvlJc w:val="left"/>
      <w:pPr>
        <w:ind w:left="1020" w:hanging="360"/>
      </w:pPr>
    </w:lvl>
    <w:lvl w:ilvl="4" w:tplc="075EE248">
      <w:start w:val="1"/>
      <w:numFmt w:val="decimal"/>
      <w:lvlText w:val="%5."/>
      <w:lvlJc w:val="left"/>
      <w:pPr>
        <w:ind w:left="1020" w:hanging="360"/>
      </w:pPr>
    </w:lvl>
    <w:lvl w:ilvl="5" w:tplc="8542AC50">
      <w:start w:val="1"/>
      <w:numFmt w:val="decimal"/>
      <w:lvlText w:val="%6."/>
      <w:lvlJc w:val="left"/>
      <w:pPr>
        <w:ind w:left="1020" w:hanging="360"/>
      </w:pPr>
    </w:lvl>
    <w:lvl w:ilvl="6" w:tplc="12024C60">
      <w:start w:val="1"/>
      <w:numFmt w:val="decimal"/>
      <w:lvlText w:val="%7."/>
      <w:lvlJc w:val="left"/>
      <w:pPr>
        <w:ind w:left="1020" w:hanging="360"/>
      </w:pPr>
    </w:lvl>
    <w:lvl w:ilvl="7" w:tplc="82E29082">
      <w:start w:val="1"/>
      <w:numFmt w:val="decimal"/>
      <w:lvlText w:val="%8."/>
      <w:lvlJc w:val="left"/>
      <w:pPr>
        <w:ind w:left="1020" w:hanging="360"/>
      </w:pPr>
    </w:lvl>
    <w:lvl w:ilvl="8" w:tplc="6A801E32">
      <w:start w:val="1"/>
      <w:numFmt w:val="decimal"/>
      <w:lvlText w:val="%9."/>
      <w:lvlJc w:val="left"/>
      <w:pPr>
        <w:ind w:left="1020" w:hanging="360"/>
      </w:pPr>
    </w:lvl>
  </w:abstractNum>
  <w:abstractNum w:abstractNumId="28" w15:restartNumberingAfterBreak="0">
    <w:nsid w:val="574B145A"/>
    <w:multiLevelType w:val="hybridMultilevel"/>
    <w:tmpl w:val="74D22374"/>
    <w:lvl w:ilvl="0" w:tplc="0818000F">
      <w:start w:val="13"/>
      <w:numFmt w:val="decimal"/>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586D2227"/>
    <w:multiLevelType w:val="multilevel"/>
    <w:tmpl w:val="08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35067C"/>
    <w:multiLevelType w:val="hybridMultilevel"/>
    <w:tmpl w:val="C6BA4E12"/>
    <w:lvl w:ilvl="0" w:tplc="A22C0F4C">
      <w:start w:val="1"/>
      <w:numFmt w:val="decimal"/>
      <w:lvlText w:val="%1."/>
      <w:lvlJc w:val="left"/>
      <w:pPr>
        <w:ind w:left="1020" w:hanging="360"/>
      </w:pPr>
    </w:lvl>
    <w:lvl w:ilvl="1" w:tplc="4EBE2226">
      <w:start w:val="1"/>
      <w:numFmt w:val="decimal"/>
      <w:lvlText w:val="%2."/>
      <w:lvlJc w:val="left"/>
      <w:pPr>
        <w:ind w:left="1020" w:hanging="360"/>
      </w:pPr>
    </w:lvl>
    <w:lvl w:ilvl="2" w:tplc="5C908828">
      <w:start w:val="1"/>
      <w:numFmt w:val="decimal"/>
      <w:lvlText w:val="%3."/>
      <w:lvlJc w:val="left"/>
      <w:pPr>
        <w:ind w:left="1020" w:hanging="360"/>
      </w:pPr>
    </w:lvl>
    <w:lvl w:ilvl="3" w:tplc="E3D06290">
      <w:start w:val="1"/>
      <w:numFmt w:val="decimal"/>
      <w:lvlText w:val="%4."/>
      <w:lvlJc w:val="left"/>
      <w:pPr>
        <w:ind w:left="1020" w:hanging="360"/>
      </w:pPr>
    </w:lvl>
    <w:lvl w:ilvl="4" w:tplc="AEA0B4E8">
      <w:start w:val="1"/>
      <w:numFmt w:val="decimal"/>
      <w:lvlText w:val="%5."/>
      <w:lvlJc w:val="left"/>
      <w:pPr>
        <w:ind w:left="1020" w:hanging="360"/>
      </w:pPr>
    </w:lvl>
    <w:lvl w:ilvl="5" w:tplc="B3CAE792">
      <w:start w:val="1"/>
      <w:numFmt w:val="decimal"/>
      <w:lvlText w:val="%6."/>
      <w:lvlJc w:val="left"/>
      <w:pPr>
        <w:ind w:left="1020" w:hanging="360"/>
      </w:pPr>
    </w:lvl>
    <w:lvl w:ilvl="6" w:tplc="4F7838B0">
      <w:start w:val="1"/>
      <w:numFmt w:val="decimal"/>
      <w:lvlText w:val="%7."/>
      <w:lvlJc w:val="left"/>
      <w:pPr>
        <w:ind w:left="1020" w:hanging="360"/>
      </w:pPr>
    </w:lvl>
    <w:lvl w:ilvl="7" w:tplc="2D1A9C52">
      <w:start w:val="1"/>
      <w:numFmt w:val="decimal"/>
      <w:lvlText w:val="%8."/>
      <w:lvlJc w:val="left"/>
      <w:pPr>
        <w:ind w:left="1020" w:hanging="360"/>
      </w:pPr>
    </w:lvl>
    <w:lvl w:ilvl="8" w:tplc="A7502E46">
      <w:start w:val="1"/>
      <w:numFmt w:val="decimal"/>
      <w:lvlText w:val="%9."/>
      <w:lvlJc w:val="left"/>
      <w:pPr>
        <w:ind w:left="1020" w:hanging="360"/>
      </w:pPr>
    </w:lvl>
  </w:abstractNum>
  <w:abstractNum w:abstractNumId="31" w15:restartNumberingAfterBreak="0">
    <w:nsid w:val="5D486401"/>
    <w:multiLevelType w:val="hybridMultilevel"/>
    <w:tmpl w:val="846A717E"/>
    <w:lvl w:ilvl="0" w:tplc="534CF3CC">
      <w:start w:val="1"/>
      <w:numFmt w:val="decimal"/>
      <w:lvlText w:val="%1."/>
      <w:lvlJc w:val="left"/>
      <w:pPr>
        <w:ind w:left="1020" w:hanging="360"/>
      </w:pPr>
    </w:lvl>
    <w:lvl w:ilvl="1" w:tplc="89E81B02">
      <w:start w:val="1"/>
      <w:numFmt w:val="decimal"/>
      <w:lvlText w:val="%2."/>
      <w:lvlJc w:val="left"/>
      <w:pPr>
        <w:ind w:left="1020" w:hanging="360"/>
      </w:pPr>
    </w:lvl>
    <w:lvl w:ilvl="2" w:tplc="7BAC1AB4">
      <w:start w:val="1"/>
      <w:numFmt w:val="decimal"/>
      <w:lvlText w:val="%3."/>
      <w:lvlJc w:val="left"/>
      <w:pPr>
        <w:ind w:left="1020" w:hanging="360"/>
      </w:pPr>
    </w:lvl>
    <w:lvl w:ilvl="3" w:tplc="CC3EDB82">
      <w:start w:val="1"/>
      <w:numFmt w:val="decimal"/>
      <w:lvlText w:val="%4."/>
      <w:lvlJc w:val="left"/>
      <w:pPr>
        <w:ind w:left="1020" w:hanging="360"/>
      </w:pPr>
    </w:lvl>
    <w:lvl w:ilvl="4" w:tplc="9A9CC5CE">
      <w:start w:val="1"/>
      <w:numFmt w:val="decimal"/>
      <w:lvlText w:val="%5."/>
      <w:lvlJc w:val="left"/>
      <w:pPr>
        <w:ind w:left="1020" w:hanging="360"/>
      </w:pPr>
    </w:lvl>
    <w:lvl w:ilvl="5" w:tplc="F3A4A1A0">
      <w:start w:val="1"/>
      <w:numFmt w:val="decimal"/>
      <w:lvlText w:val="%6."/>
      <w:lvlJc w:val="left"/>
      <w:pPr>
        <w:ind w:left="1020" w:hanging="360"/>
      </w:pPr>
    </w:lvl>
    <w:lvl w:ilvl="6" w:tplc="E50EDD7A">
      <w:start w:val="1"/>
      <w:numFmt w:val="decimal"/>
      <w:lvlText w:val="%7."/>
      <w:lvlJc w:val="left"/>
      <w:pPr>
        <w:ind w:left="1020" w:hanging="360"/>
      </w:pPr>
    </w:lvl>
    <w:lvl w:ilvl="7" w:tplc="2B48CFB0">
      <w:start w:val="1"/>
      <w:numFmt w:val="decimal"/>
      <w:lvlText w:val="%8."/>
      <w:lvlJc w:val="left"/>
      <w:pPr>
        <w:ind w:left="1020" w:hanging="360"/>
      </w:pPr>
    </w:lvl>
    <w:lvl w:ilvl="8" w:tplc="30B8790A">
      <w:start w:val="1"/>
      <w:numFmt w:val="decimal"/>
      <w:lvlText w:val="%9."/>
      <w:lvlJc w:val="left"/>
      <w:pPr>
        <w:ind w:left="1020" w:hanging="360"/>
      </w:pPr>
    </w:lvl>
  </w:abstractNum>
  <w:abstractNum w:abstractNumId="32" w15:restartNumberingAfterBreak="0">
    <w:nsid w:val="5E355B70"/>
    <w:multiLevelType w:val="hybridMultilevel"/>
    <w:tmpl w:val="2B444DB4"/>
    <w:lvl w:ilvl="0" w:tplc="496C3050">
      <w:start w:val="1"/>
      <w:numFmt w:val="decimal"/>
      <w:lvlText w:val="%1."/>
      <w:lvlJc w:val="left"/>
      <w:pPr>
        <w:ind w:left="720" w:hanging="360"/>
      </w:pPr>
    </w:lvl>
    <w:lvl w:ilvl="1" w:tplc="C7187512">
      <w:start w:val="1"/>
      <w:numFmt w:val="decimal"/>
      <w:lvlText w:val="%2."/>
      <w:lvlJc w:val="left"/>
      <w:pPr>
        <w:ind w:left="720" w:hanging="360"/>
      </w:pPr>
    </w:lvl>
    <w:lvl w:ilvl="2" w:tplc="B31A7F5E">
      <w:start w:val="1"/>
      <w:numFmt w:val="decimal"/>
      <w:lvlText w:val="%3."/>
      <w:lvlJc w:val="left"/>
      <w:pPr>
        <w:ind w:left="720" w:hanging="360"/>
      </w:pPr>
    </w:lvl>
    <w:lvl w:ilvl="3" w:tplc="BB425414">
      <w:start w:val="1"/>
      <w:numFmt w:val="decimal"/>
      <w:lvlText w:val="%4."/>
      <w:lvlJc w:val="left"/>
      <w:pPr>
        <w:ind w:left="720" w:hanging="360"/>
      </w:pPr>
    </w:lvl>
    <w:lvl w:ilvl="4" w:tplc="DD34C6C6">
      <w:start w:val="1"/>
      <w:numFmt w:val="decimal"/>
      <w:lvlText w:val="%5."/>
      <w:lvlJc w:val="left"/>
      <w:pPr>
        <w:ind w:left="720" w:hanging="360"/>
      </w:pPr>
    </w:lvl>
    <w:lvl w:ilvl="5" w:tplc="296CA10C">
      <w:start w:val="1"/>
      <w:numFmt w:val="decimal"/>
      <w:lvlText w:val="%6."/>
      <w:lvlJc w:val="left"/>
      <w:pPr>
        <w:ind w:left="720" w:hanging="360"/>
      </w:pPr>
    </w:lvl>
    <w:lvl w:ilvl="6" w:tplc="BEA8B566">
      <w:start w:val="1"/>
      <w:numFmt w:val="decimal"/>
      <w:lvlText w:val="%7."/>
      <w:lvlJc w:val="left"/>
      <w:pPr>
        <w:ind w:left="720" w:hanging="360"/>
      </w:pPr>
    </w:lvl>
    <w:lvl w:ilvl="7" w:tplc="9252D48C">
      <w:start w:val="1"/>
      <w:numFmt w:val="decimal"/>
      <w:lvlText w:val="%8."/>
      <w:lvlJc w:val="left"/>
      <w:pPr>
        <w:ind w:left="720" w:hanging="360"/>
      </w:pPr>
    </w:lvl>
    <w:lvl w:ilvl="8" w:tplc="8C7619D2">
      <w:start w:val="1"/>
      <w:numFmt w:val="decimal"/>
      <w:lvlText w:val="%9."/>
      <w:lvlJc w:val="left"/>
      <w:pPr>
        <w:ind w:left="720" w:hanging="360"/>
      </w:pPr>
    </w:lvl>
  </w:abstractNum>
  <w:abstractNum w:abstractNumId="33" w15:restartNumberingAfterBreak="0">
    <w:nsid w:val="5E3C6771"/>
    <w:multiLevelType w:val="multilevel"/>
    <w:tmpl w:val="68282B84"/>
    <w:lvl w:ilvl="0">
      <w:start w:val="28"/>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82F0E31"/>
    <w:multiLevelType w:val="multilevel"/>
    <w:tmpl w:val="38383978"/>
    <w:lvl w:ilvl="0">
      <w:start w:val="13"/>
      <w:numFmt w:val="decimal"/>
      <w:lvlText w:val="%1"/>
      <w:lvlJc w:val="left"/>
      <w:pPr>
        <w:ind w:left="420" w:hanging="420"/>
      </w:pPr>
      <w:rPr>
        <w:rFonts w:hint="default"/>
      </w:rPr>
    </w:lvl>
    <w:lvl w:ilvl="1">
      <w:start w:val="2"/>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FA5805"/>
    <w:multiLevelType w:val="hybridMultilevel"/>
    <w:tmpl w:val="0EA082C6"/>
    <w:lvl w:ilvl="0" w:tplc="5874E99A">
      <w:start w:val="1"/>
      <w:numFmt w:val="decimal"/>
      <w:lvlText w:val="%1."/>
      <w:lvlJc w:val="left"/>
      <w:pPr>
        <w:ind w:left="1020" w:hanging="360"/>
      </w:pPr>
    </w:lvl>
    <w:lvl w:ilvl="1" w:tplc="4F501718">
      <w:start w:val="1"/>
      <w:numFmt w:val="decimal"/>
      <w:lvlText w:val="%2."/>
      <w:lvlJc w:val="left"/>
      <w:pPr>
        <w:ind w:left="1020" w:hanging="360"/>
      </w:pPr>
    </w:lvl>
    <w:lvl w:ilvl="2" w:tplc="7A3A6AAE">
      <w:start w:val="1"/>
      <w:numFmt w:val="decimal"/>
      <w:lvlText w:val="%3."/>
      <w:lvlJc w:val="left"/>
      <w:pPr>
        <w:ind w:left="1020" w:hanging="360"/>
      </w:pPr>
    </w:lvl>
    <w:lvl w:ilvl="3" w:tplc="12AE1672">
      <w:start w:val="1"/>
      <w:numFmt w:val="decimal"/>
      <w:lvlText w:val="%4."/>
      <w:lvlJc w:val="left"/>
      <w:pPr>
        <w:ind w:left="1020" w:hanging="360"/>
      </w:pPr>
    </w:lvl>
    <w:lvl w:ilvl="4" w:tplc="5D7E28A8">
      <w:start w:val="1"/>
      <w:numFmt w:val="decimal"/>
      <w:lvlText w:val="%5."/>
      <w:lvlJc w:val="left"/>
      <w:pPr>
        <w:ind w:left="1020" w:hanging="360"/>
      </w:pPr>
    </w:lvl>
    <w:lvl w:ilvl="5" w:tplc="11BA59A8">
      <w:start w:val="1"/>
      <w:numFmt w:val="decimal"/>
      <w:lvlText w:val="%6."/>
      <w:lvlJc w:val="left"/>
      <w:pPr>
        <w:ind w:left="1020" w:hanging="360"/>
      </w:pPr>
    </w:lvl>
    <w:lvl w:ilvl="6" w:tplc="1C2ABF56">
      <w:start w:val="1"/>
      <w:numFmt w:val="decimal"/>
      <w:lvlText w:val="%7."/>
      <w:lvlJc w:val="left"/>
      <w:pPr>
        <w:ind w:left="1020" w:hanging="360"/>
      </w:pPr>
    </w:lvl>
    <w:lvl w:ilvl="7" w:tplc="C4684ACC">
      <w:start w:val="1"/>
      <w:numFmt w:val="decimal"/>
      <w:lvlText w:val="%8."/>
      <w:lvlJc w:val="left"/>
      <w:pPr>
        <w:ind w:left="1020" w:hanging="360"/>
      </w:pPr>
    </w:lvl>
    <w:lvl w:ilvl="8" w:tplc="CE66C6AA">
      <w:start w:val="1"/>
      <w:numFmt w:val="decimal"/>
      <w:lvlText w:val="%9."/>
      <w:lvlJc w:val="left"/>
      <w:pPr>
        <w:ind w:left="1020" w:hanging="360"/>
      </w:pPr>
    </w:lvl>
  </w:abstractNum>
  <w:abstractNum w:abstractNumId="36" w15:restartNumberingAfterBreak="0">
    <w:nsid w:val="6E1E3B0E"/>
    <w:multiLevelType w:val="multilevel"/>
    <w:tmpl w:val="C70487A2"/>
    <w:lvl w:ilvl="0">
      <w:start w:val="1"/>
      <w:numFmt w:val="decimal"/>
      <w:lvlText w:val="%1."/>
      <w:lvlJc w:val="left"/>
      <w:pPr>
        <w:ind w:left="720" w:hanging="360"/>
      </w:pPr>
      <w:rPr>
        <w:rFonts w:hint="default"/>
        <w:b w:val="0"/>
        <w:bCs w:val="0"/>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37" w15:restartNumberingAfterBreak="0">
    <w:nsid w:val="716F7EED"/>
    <w:multiLevelType w:val="multilevel"/>
    <w:tmpl w:val="173CBA6C"/>
    <w:lvl w:ilvl="0">
      <w:start w:val="12"/>
      <w:numFmt w:val="decimal"/>
      <w:lvlText w:val="%1"/>
      <w:lvlJc w:val="left"/>
      <w:pPr>
        <w:ind w:left="600" w:hanging="600"/>
      </w:pPr>
      <w:rPr>
        <w:rFonts w:hint="default"/>
      </w:rPr>
    </w:lvl>
    <w:lvl w:ilvl="1">
      <w:start w:val="9"/>
      <w:numFmt w:val="decimal"/>
      <w:lvlText w:val="%1.%2"/>
      <w:lvlJc w:val="left"/>
      <w:pPr>
        <w:ind w:left="1026" w:hanging="6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74261DF9"/>
    <w:multiLevelType w:val="multilevel"/>
    <w:tmpl w:val="07C670DE"/>
    <w:lvl w:ilvl="0">
      <w:start w:val="12"/>
      <w:numFmt w:val="decimal"/>
      <w:lvlText w:val="%1"/>
      <w:lvlJc w:val="left"/>
      <w:pPr>
        <w:ind w:left="600" w:hanging="600"/>
      </w:pPr>
      <w:rPr>
        <w:rFonts w:hint="default"/>
      </w:rPr>
    </w:lvl>
    <w:lvl w:ilvl="1">
      <w:start w:val="9"/>
      <w:numFmt w:val="decimal"/>
      <w:lvlText w:val="%1.%2"/>
      <w:lvlJc w:val="left"/>
      <w:pPr>
        <w:ind w:left="883" w:hanging="60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19879513">
    <w:abstractNumId w:val="24"/>
  </w:num>
  <w:num w:numId="2" w16cid:durableId="1589189469">
    <w:abstractNumId w:val="11"/>
  </w:num>
  <w:num w:numId="3" w16cid:durableId="259142729">
    <w:abstractNumId w:val="36"/>
  </w:num>
  <w:num w:numId="4" w16cid:durableId="416680774">
    <w:abstractNumId w:val="3"/>
  </w:num>
  <w:num w:numId="5" w16cid:durableId="1816027390">
    <w:abstractNumId w:val="16"/>
  </w:num>
  <w:num w:numId="6" w16cid:durableId="442112428">
    <w:abstractNumId w:val="9"/>
  </w:num>
  <w:num w:numId="7" w16cid:durableId="1352947436">
    <w:abstractNumId w:val="17"/>
  </w:num>
  <w:num w:numId="8" w16cid:durableId="1401753863">
    <w:abstractNumId w:val="35"/>
  </w:num>
  <w:num w:numId="9" w16cid:durableId="1503085665">
    <w:abstractNumId w:val="31"/>
  </w:num>
  <w:num w:numId="10" w16cid:durableId="1589264574">
    <w:abstractNumId w:val="28"/>
  </w:num>
  <w:num w:numId="11" w16cid:durableId="2006282605">
    <w:abstractNumId w:val="29"/>
  </w:num>
  <w:num w:numId="12" w16cid:durableId="1489715027">
    <w:abstractNumId w:val="0"/>
  </w:num>
  <w:num w:numId="13" w16cid:durableId="736785228">
    <w:abstractNumId w:val="21"/>
  </w:num>
  <w:num w:numId="14" w16cid:durableId="1938325124">
    <w:abstractNumId w:val="33"/>
  </w:num>
  <w:num w:numId="15" w16cid:durableId="581990046">
    <w:abstractNumId w:val="20"/>
  </w:num>
  <w:num w:numId="16" w16cid:durableId="1194148341">
    <w:abstractNumId w:val="1"/>
  </w:num>
  <w:num w:numId="17" w16cid:durableId="890921854">
    <w:abstractNumId w:val="30"/>
  </w:num>
  <w:num w:numId="18" w16cid:durableId="1440679718">
    <w:abstractNumId w:val="5"/>
  </w:num>
  <w:num w:numId="19" w16cid:durableId="611474601">
    <w:abstractNumId w:val="10"/>
  </w:num>
  <w:num w:numId="20" w16cid:durableId="1072503295">
    <w:abstractNumId w:val="34"/>
  </w:num>
  <w:num w:numId="21" w16cid:durableId="743918041">
    <w:abstractNumId w:val="13"/>
  </w:num>
  <w:num w:numId="22" w16cid:durableId="856693649">
    <w:abstractNumId w:val="23"/>
  </w:num>
  <w:num w:numId="23" w16cid:durableId="1340740335">
    <w:abstractNumId w:val="27"/>
  </w:num>
  <w:num w:numId="24" w16cid:durableId="154224658">
    <w:abstractNumId w:val="26"/>
  </w:num>
  <w:num w:numId="25" w16cid:durableId="1366055116">
    <w:abstractNumId w:val="22"/>
  </w:num>
  <w:num w:numId="26" w16cid:durableId="669679453">
    <w:abstractNumId w:val="2"/>
  </w:num>
  <w:num w:numId="27" w16cid:durableId="616105268">
    <w:abstractNumId w:val="19"/>
  </w:num>
  <w:num w:numId="28" w16cid:durableId="599072243">
    <w:abstractNumId w:val="14"/>
  </w:num>
  <w:num w:numId="29" w16cid:durableId="1188521878">
    <w:abstractNumId w:val="4"/>
  </w:num>
  <w:num w:numId="30" w16cid:durableId="1674184342">
    <w:abstractNumId w:val="6"/>
  </w:num>
  <w:num w:numId="31" w16cid:durableId="890388977">
    <w:abstractNumId w:val="32"/>
  </w:num>
  <w:num w:numId="32" w16cid:durableId="174612702">
    <w:abstractNumId w:val="8"/>
  </w:num>
  <w:num w:numId="33" w16cid:durableId="1584996727">
    <w:abstractNumId w:val="18"/>
  </w:num>
  <w:num w:numId="34" w16cid:durableId="437220725">
    <w:abstractNumId w:val="7"/>
  </w:num>
  <w:num w:numId="35" w16cid:durableId="679772155">
    <w:abstractNumId w:val="38"/>
  </w:num>
  <w:num w:numId="36" w16cid:durableId="1552959607">
    <w:abstractNumId w:val="37"/>
  </w:num>
  <w:num w:numId="37" w16cid:durableId="694041112">
    <w:abstractNumId w:val="25"/>
  </w:num>
  <w:num w:numId="38" w16cid:durableId="1537158297">
    <w:abstractNumId w:val="12"/>
  </w:num>
  <w:num w:numId="39" w16cid:durableId="50832613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2C4"/>
    <w:rsid w:val="00003389"/>
    <w:rsid w:val="0000522F"/>
    <w:rsid w:val="000054E5"/>
    <w:rsid w:val="00007AD7"/>
    <w:rsid w:val="0001126A"/>
    <w:rsid w:val="00012897"/>
    <w:rsid w:val="00012C32"/>
    <w:rsid w:val="00012F40"/>
    <w:rsid w:val="00013175"/>
    <w:rsid w:val="0001329B"/>
    <w:rsid w:val="00013890"/>
    <w:rsid w:val="00014A78"/>
    <w:rsid w:val="00016C88"/>
    <w:rsid w:val="00023610"/>
    <w:rsid w:val="00023B43"/>
    <w:rsid w:val="00025640"/>
    <w:rsid w:val="00025C84"/>
    <w:rsid w:val="00031F37"/>
    <w:rsid w:val="00035CBA"/>
    <w:rsid w:val="0004086C"/>
    <w:rsid w:val="00043119"/>
    <w:rsid w:val="0005171F"/>
    <w:rsid w:val="00051B5E"/>
    <w:rsid w:val="000523D1"/>
    <w:rsid w:val="0005503C"/>
    <w:rsid w:val="0005765E"/>
    <w:rsid w:val="00064D7B"/>
    <w:rsid w:val="00066F91"/>
    <w:rsid w:val="00070E66"/>
    <w:rsid w:val="000729AA"/>
    <w:rsid w:val="000752A8"/>
    <w:rsid w:val="00076C9D"/>
    <w:rsid w:val="00080F42"/>
    <w:rsid w:val="00081600"/>
    <w:rsid w:val="00081E5B"/>
    <w:rsid w:val="00083E87"/>
    <w:rsid w:val="00087457"/>
    <w:rsid w:val="0009475D"/>
    <w:rsid w:val="00094B81"/>
    <w:rsid w:val="000978A1"/>
    <w:rsid w:val="000A17D0"/>
    <w:rsid w:val="000A236D"/>
    <w:rsid w:val="000A3697"/>
    <w:rsid w:val="000A37DB"/>
    <w:rsid w:val="000A46CC"/>
    <w:rsid w:val="000A670A"/>
    <w:rsid w:val="000A755D"/>
    <w:rsid w:val="000B0642"/>
    <w:rsid w:val="000B1866"/>
    <w:rsid w:val="000B326F"/>
    <w:rsid w:val="000B34C4"/>
    <w:rsid w:val="000B42C0"/>
    <w:rsid w:val="000B43D2"/>
    <w:rsid w:val="000B64DE"/>
    <w:rsid w:val="000B74B9"/>
    <w:rsid w:val="000C0DDC"/>
    <w:rsid w:val="000C144A"/>
    <w:rsid w:val="000C2938"/>
    <w:rsid w:val="000C76EB"/>
    <w:rsid w:val="000C77E2"/>
    <w:rsid w:val="000C7F3D"/>
    <w:rsid w:val="000D132A"/>
    <w:rsid w:val="000D66B0"/>
    <w:rsid w:val="000D7563"/>
    <w:rsid w:val="000E14B9"/>
    <w:rsid w:val="000E2655"/>
    <w:rsid w:val="000E5487"/>
    <w:rsid w:val="000E54DF"/>
    <w:rsid w:val="000F16DD"/>
    <w:rsid w:val="000F1AED"/>
    <w:rsid w:val="00102902"/>
    <w:rsid w:val="00102E03"/>
    <w:rsid w:val="00103D41"/>
    <w:rsid w:val="00104008"/>
    <w:rsid w:val="001066A5"/>
    <w:rsid w:val="00107CCD"/>
    <w:rsid w:val="001108C8"/>
    <w:rsid w:val="00114404"/>
    <w:rsid w:val="0011593C"/>
    <w:rsid w:val="001163C8"/>
    <w:rsid w:val="0012321B"/>
    <w:rsid w:val="00123820"/>
    <w:rsid w:val="00124A7A"/>
    <w:rsid w:val="00127489"/>
    <w:rsid w:val="00132533"/>
    <w:rsid w:val="00134D27"/>
    <w:rsid w:val="001379D3"/>
    <w:rsid w:val="00142F0F"/>
    <w:rsid w:val="0014345B"/>
    <w:rsid w:val="001435DD"/>
    <w:rsid w:val="0014608C"/>
    <w:rsid w:val="00147170"/>
    <w:rsid w:val="00150ED9"/>
    <w:rsid w:val="00153C54"/>
    <w:rsid w:val="00153CAA"/>
    <w:rsid w:val="00154F12"/>
    <w:rsid w:val="001566A6"/>
    <w:rsid w:val="00157C0C"/>
    <w:rsid w:val="00160ACF"/>
    <w:rsid w:val="00162DD6"/>
    <w:rsid w:val="001638B3"/>
    <w:rsid w:val="0016481C"/>
    <w:rsid w:val="00166BA9"/>
    <w:rsid w:val="001670F5"/>
    <w:rsid w:val="001747EF"/>
    <w:rsid w:val="00176540"/>
    <w:rsid w:val="0018191E"/>
    <w:rsid w:val="001831D2"/>
    <w:rsid w:val="001835CF"/>
    <w:rsid w:val="001850F7"/>
    <w:rsid w:val="001865AC"/>
    <w:rsid w:val="00186E12"/>
    <w:rsid w:val="00190752"/>
    <w:rsid w:val="00191669"/>
    <w:rsid w:val="001940F5"/>
    <w:rsid w:val="001969C8"/>
    <w:rsid w:val="001A1B71"/>
    <w:rsid w:val="001A483C"/>
    <w:rsid w:val="001B0187"/>
    <w:rsid w:val="001B5369"/>
    <w:rsid w:val="001B586B"/>
    <w:rsid w:val="001B62F7"/>
    <w:rsid w:val="001C24EE"/>
    <w:rsid w:val="001C26D1"/>
    <w:rsid w:val="001C3537"/>
    <w:rsid w:val="001C3738"/>
    <w:rsid w:val="001C4509"/>
    <w:rsid w:val="001C4A05"/>
    <w:rsid w:val="001C5503"/>
    <w:rsid w:val="001C6F50"/>
    <w:rsid w:val="001D05E6"/>
    <w:rsid w:val="001D2660"/>
    <w:rsid w:val="001D3B2D"/>
    <w:rsid w:val="001D5DBD"/>
    <w:rsid w:val="001D7D93"/>
    <w:rsid w:val="001E0625"/>
    <w:rsid w:val="001E0D51"/>
    <w:rsid w:val="001E1C53"/>
    <w:rsid w:val="001E6928"/>
    <w:rsid w:val="001F4D42"/>
    <w:rsid w:val="001F74AB"/>
    <w:rsid w:val="00201770"/>
    <w:rsid w:val="00203A48"/>
    <w:rsid w:val="00211F1E"/>
    <w:rsid w:val="002132AB"/>
    <w:rsid w:val="00216A09"/>
    <w:rsid w:val="002172F8"/>
    <w:rsid w:val="00217833"/>
    <w:rsid w:val="0022305F"/>
    <w:rsid w:val="002230F4"/>
    <w:rsid w:val="00223FE9"/>
    <w:rsid w:val="0022565F"/>
    <w:rsid w:val="00225CD5"/>
    <w:rsid w:val="00227A16"/>
    <w:rsid w:val="002322DA"/>
    <w:rsid w:val="0023247D"/>
    <w:rsid w:val="00234237"/>
    <w:rsid w:val="00234A1B"/>
    <w:rsid w:val="00241ECC"/>
    <w:rsid w:val="002511D7"/>
    <w:rsid w:val="00251F4B"/>
    <w:rsid w:val="0025443E"/>
    <w:rsid w:val="00256FB3"/>
    <w:rsid w:val="0025714C"/>
    <w:rsid w:val="00257C3A"/>
    <w:rsid w:val="002607B6"/>
    <w:rsid w:val="00263756"/>
    <w:rsid w:val="00265695"/>
    <w:rsid w:val="0026747C"/>
    <w:rsid w:val="00274AD9"/>
    <w:rsid w:val="0027694D"/>
    <w:rsid w:val="00281BBC"/>
    <w:rsid w:val="00282E3F"/>
    <w:rsid w:val="002837F6"/>
    <w:rsid w:val="002846A1"/>
    <w:rsid w:val="0028592B"/>
    <w:rsid w:val="00286C1E"/>
    <w:rsid w:val="00287B54"/>
    <w:rsid w:val="00290845"/>
    <w:rsid w:val="0029162C"/>
    <w:rsid w:val="00293CF8"/>
    <w:rsid w:val="00297BD9"/>
    <w:rsid w:val="002A3089"/>
    <w:rsid w:val="002A389C"/>
    <w:rsid w:val="002A41F8"/>
    <w:rsid w:val="002A66B4"/>
    <w:rsid w:val="002A6CC7"/>
    <w:rsid w:val="002B0F7F"/>
    <w:rsid w:val="002B193C"/>
    <w:rsid w:val="002B2613"/>
    <w:rsid w:val="002B4A0F"/>
    <w:rsid w:val="002C0153"/>
    <w:rsid w:val="002C4B8B"/>
    <w:rsid w:val="002C7BB5"/>
    <w:rsid w:val="002D1A9C"/>
    <w:rsid w:val="002D21A5"/>
    <w:rsid w:val="002D24D2"/>
    <w:rsid w:val="002D3167"/>
    <w:rsid w:val="002D340E"/>
    <w:rsid w:val="002D43EE"/>
    <w:rsid w:val="002E192C"/>
    <w:rsid w:val="002E1E22"/>
    <w:rsid w:val="002E258A"/>
    <w:rsid w:val="002E5095"/>
    <w:rsid w:val="002E74D9"/>
    <w:rsid w:val="002E7E37"/>
    <w:rsid w:val="002F748C"/>
    <w:rsid w:val="00300171"/>
    <w:rsid w:val="003029DD"/>
    <w:rsid w:val="00303016"/>
    <w:rsid w:val="00306028"/>
    <w:rsid w:val="003060A2"/>
    <w:rsid w:val="00306DE2"/>
    <w:rsid w:val="00306E6C"/>
    <w:rsid w:val="00310221"/>
    <w:rsid w:val="00310F63"/>
    <w:rsid w:val="003117C9"/>
    <w:rsid w:val="00314FD6"/>
    <w:rsid w:val="00315766"/>
    <w:rsid w:val="0031646C"/>
    <w:rsid w:val="00317EC9"/>
    <w:rsid w:val="0032388B"/>
    <w:rsid w:val="00324378"/>
    <w:rsid w:val="00324887"/>
    <w:rsid w:val="00331033"/>
    <w:rsid w:val="003353E0"/>
    <w:rsid w:val="00335F12"/>
    <w:rsid w:val="00343ECD"/>
    <w:rsid w:val="0034537F"/>
    <w:rsid w:val="003466F4"/>
    <w:rsid w:val="00347276"/>
    <w:rsid w:val="0035048B"/>
    <w:rsid w:val="00352EB2"/>
    <w:rsid w:val="003541AF"/>
    <w:rsid w:val="003545DE"/>
    <w:rsid w:val="0035668F"/>
    <w:rsid w:val="00365A4D"/>
    <w:rsid w:val="0037097C"/>
    <w:rsid w:val="003709F3"/>
    <w:rsid w:val="00370AE7"/>
    <w:rsid w:val="0037116A"/>
    <w:rsid w:val="00373847"/>
    <w:rsid w:val="00373B21"/>
    <w:rsid w:val="00376D3F"/>
    <w:rsid w:val="0038011A"/>
    <w:rsid w:val="00385981"/>
    <w:rsid w:val="00390133"/>
    <w:rsid w:val="003902B8"/>
    <w:rsid w:val="003955BF"/>
    <w:rsid w:val="00395800"/>
    <w:rsid w:val="003A1AB0"/>
    <w:rsid w:val="003A4696"/>
    <w:rsid w:val="003A5237"/>
    <w:rsid w:val="003A5895"/>
    <w:rsid w:val="003A5C6F"/>
    <w:rsid w:val="003A5D7C"/>
    <w:rsid w:val="003A698B"/>
    <w:rsid w:val="003C2586"/>
    <w:rsid w:val="003C3594"/>
    <w:rsid w:val="003C5102"/>
    <w:rsid w:val="003C6D5D"/>
    <w:rsid w:val="003C7194"/>
    <w:rsid w:val="003D154B"/>
    <w:rsid w:val="003D2AA3"/>
    <w:rsid w:val="003D340F"/>
    <w:rsid w:val="003D3927"/>
    <w:rsid w:val="003D420E"/>
    <w:rsid w:val="003F00F7"/>
    <w:rsid w:val="003F0E4B"/>
    <w:rsid w:val="003F15F8"/>
    <w:rsid w:val="003F3B93"/>
    <w:rsid w:val="003F719D"/>
    <w:rsid w:val="0040080B"/>
    <w:rsid w:val="00400D5E"/>
    <w:rsid w:val="00401BE2"/>
    <w:rsid w:val="00402287"/>
    <w:rsid w:val="00403479"/>
    <w:rsid w:val="00403BB4"/>
    <w:rsid w:val="0040521E"/>
    <w:rsid w:val="00406DA9"/>
    <w:rsid w:val="00411279"/>
    <w:rsid w:val="004147DB"/>
    <w:rsid w:val="00421991"/>
    <w:rsid w:val="00424CE5"/>
    <w:rsid w:val="00424D58"/>
    <w:rsid w:val="0043037A"/>
    <w:rsid w:val="00431774"/>
    <w:rsid w:val="004322CF"/>
    <w:rsid w:val="004330CA"/>
    <w:rsid w:val="00441C69"/>
    <w:rsid w:val="00443C2C"/>
    <w:rsid w:val="004463E4"/>
    <w:rsid w:val="00446C8A"/>
    <w:rsid w:val="00447C40"/>
    <w:rsid w:val="00450329"/>
    <w:rsid w:val="004506E8"/>
    <w:rsid w:val="00451802"/>
    <w:rsid w:val="00451920"/>
    <w:rsid w:val="0045287D"/>
    <w:rsid w:val="00453274"/>
    <w:rsid w:val="00455390"/>
    <w:rsid w:val="00460674"/>
    <w:rsid w:val="00460D0A"/>
    <w:rsid w:val="004658BF"/>
    <w:rsid w:val="00470F36"/>
    <w:rsid w:val="004718B8"/>
    <w:rsid w:val="00471DB3"/>
    <w:rsid w:val="004743B9"/>
    <w:rsid w:val="00480E68"/>
    <w:rsid w:val="00481890"/>
    <w:rsid w:val="00482339"/>
    <w:rsid w:val="004823F1"/>
    <w:rsid w:val="00483264"/>
    <w:rsid w:val="0048411E"/>
    <w:rsid w:val="00484454"/>
    <w:rsid w:val="0048538B"/>
    <w:rsid w:val="00487B03"/>
    <w:rsid w:val="00495E41"/>
    <w:rsid w:val="00496B11"/>
    <w:rsid w:val="004A0C65"/>
    <w:rsid w:val="004A306F"/>
    <w:rsid w:val="004A7347"/>
    <w:rsid w:val="004A7908"/>
    <w:rsid w:val="004B2200"/>
    <w:rsid w:val="004B3789"/>
    <w:rsid w:val="004B39CB"/>
    <w:rsid w:val="004B6F7A"/>
    <w:rsid w:val="004B7C30"/>
    <w:rsid w:val="004C0AF7"/>
    <w:rsid w:val="004C31D9"/>
    <w:rsid w:val="004C3922"/>
    <w:rsid w:val="004C6E2C"/>
    <w:rsid w:val="004D1BCF"/>
    <w:rsid w:val="004E423E"/>
    <w:rsid w:val="004E4836"/>
    <w:rsid w:val="004E6720"/>
    <w:rsid w:val="00500B3E"/>
    <w:rsid w:val="005021DE"/>
    <w:rsid w:val="00504D4F"/>
    <w:rsid w:val="00506946"/>
    <w:rsid w:val="00510AC3"/>
    <w:rsid w:val="00510D78"/>
    <w:rsid w:val="00511572"/>
    <w:rsid w:val="00515D73"/>
    <w:rsid w:val="005165F2"/>
    <w:rsid w:val="005233CC"/>
    <w:rsid w:val="00523737"/>
    <w:rsid w:val="00526B7D"/>
    <w:rsid w:val="0053038C"/>
    <w:rsid w:val="00531CCC"/>
    <w:rsid w:val="00532E0D"/>
    <w:rsid w:val="00541E01"/>
    <w:rsid w:val="0054253A"/>
    <w:rsid w:val="00542D43"/>
    <w:rsid w:val="00547420"/>
    <w:rsid w:val="005477E2"/>
    <w:rsid w:val="00550E85"/>
    <w:rsid w:val="00552005"/>
    <w:rsid w:val="00553EB0"/>
    <w:rsid w:val="00554B3F"/>
    <w:rsid w:val="00556A17"/>
    <w:rsid w:val="00556A37"/>
    <w:rsid w:val="00562867"/>
    <w:rsid w:val="005633AC"/>
    <w:rsid w:val="005635D8"/>
    <w:rsid w:val="00566B26"/>
    <w:rsid w:val="00570108"/>
    <w:rsid w:val="005726D0"/>
    <w:rsid w:val="00574CB1"/>
    <w:rsid w:val="00576D07"/>
    <w:rsid w:val="00576DA9"/>
    <w:rsid w:val="005775EB"/>
    <w:rsid w:val="00581977"/>
    <w:rsid w:val="00582C14"/>
    <w:rsid w:val="00583729"/>
    <w:rsid w:val="005874CA"/>
    <w:rsid w:val="00587B04"/>
    <w:rsid w:val="005913AD"/>
    <w:rsid w:val="00593B6A"/>
    <w:rsid w:val="00593C16"/>
    <w:rsid w:val="00595C39"/>
    <w:rsid w:val="00595D42"/>
    <w:rsid w:val="005A4862"/>
    <w:rsid w:val="005A4C55"/>
    <w:rsid w:val="005A5039"/>
    <w:rsid w:val="005A570F"/>
    <w:rsid w:val="005A6C7D"/>
    <w:rsid w:val="005B038E"/>
    <w:rsid w:val="005B06EE"/>
    <w:rsid w:val="005B0F62"/>
    <w:rsid w:val="005B2F51"/>
    <w:rsid w:val="005B3A1B"/>
    <w:rsid w:val="005B4C7C"/>
    <w:rsid w:val="005B5E34"/>
    <w:rsid w:val="005C05FA"/>
    <w:rsid w:val="005C12F5"/>
    <w:rsid w:val="005C149D"/>
    <w:rsid w:val="005C1A15"/>
    <w:rsid w:val="005C416A"/>
    <w:rsid w:val="005C48B7"/>
    <w:rsid w:val="005C626F"/>
    <w:rsid w:val="005C71FE"/>
    <w:rsid w:val="005D0FC1"/>
    <w:rsid w:val="005D2258"/>
    <w:rsid w:val="005D46A3"/>
    <w:rsid w:val="005D7140"/>
    <w:rsid w:val="005D76CA"/>
    <w:rsid w:val="005E510A"/>
    <w:rsid w:val="005E6576"/>
    <w:rsid w:val="005E6AE9"/>
    <w:rsid w:val="005F2FCC"/>
    <w:rsid w:val="005F5EF7"/>
    <w:rsid w:val="005F62EE"/>
    <w:rsid w:val="005F6EC8"/>
    <w:rsid w:val="0060513C"/>
    <w:rsid w:val="006054DE"/>
    <w:rsid w:val="00612CCB"/>
    <w:rsid w:val="00613750"/>
    <w:rsid w:val="006220D0"/>
    <w:rsid w:val="0062351D"/>
    <w:rsid w:val="006249C7"/>
    <w:rsid w:val="00625E56"/>
    <w:rsid w:val="00625FC0"/>
    <w:rsid w:val="00632425"/>
    <w:rsid w:val="00635D39"/>
    <w:rsid w:val="00641111"/>
    <w:rsid w:val="00641B33"/>
    <w:rsid w:val="00641B6B"/>
    <w:rsid w:val="00642FDF"/>
    <w:rsid w:val="00643068"/>
    <w:rsid w:val="0064483F"/>
    <w:rsid w:val="00644B09"/>
    <w:rsid w:val="00647986"/>
    <w:rsid w:val="006525E8"/>
    <w:rsid w:val="0065367B"/>
    <w:rsid w:val="006611BB"/>
    <w:rsid w:val="00661EAA"/>
    <w:rsid w:val="006624C7"/>
    <w:rsid w:val="006633A6"/>
    <w:rsid w:val="00667066"/>
    <w:rsid w:val="00671888"/>
    <w:rsid w:val="0067485F"/>
    <w:rsid w:val="00681775"/>
    <w:rsid w:val="00681D54"/>
    <w:rsid w:val="0068246C"/>
    <w:rsid w:val="00684BDB"/>
    <w:rsid w:val="006854B5"/>
    <w:rsid w:val="006854FD"/>
    <w:rsid w:val="00685850"/>
    <w:rsid w:val="00687720"/>
    <w:rsid w:val="00687C98"/>
    <w:rsid w:val="006921AA"/>
    <w:rsid w:val="00695020"/>
    <w:rsid w:val="006A023C"/>
    <w:rsid w:val="006A13B5"/>
    <w:rsid w:val="006A36A8"/>
    <w:rsid w:val="006A37CA"/>
    <w:rsid w:val="006A3C1F"/>
    <w:rsid w:val="006A4217"/>
    <w:rsid w:val="006A504C"/>
    <w:rsid w:val="006B0D70"/>
    <w:rsid w:val="006B410D"/>
    <w:rsid w:val="006B436C"/>
    <w:rsid w:val="006B5366"/>
    <w:rsid w:val="006B6F7A"/>
    <w:rsid w:val="006B7EB4"/>
    <w:rsid w:val="006C1147"/>
    <w:rsid w:val="006C29C0"/>
    <w:rsid w:val="006C4E82"/>
    <w:rsid w:val="006D0A98"/>
    <w:rsid w:val="006D1601"/>
    <w:rsid w:val="006D1634"/>
    <w:rsid w:val="006D58A8"/>
    <w:rsid w:val="006D6CAF"/>
    <w:rsid w:val="006D7308"/>
    <w:rsid w:val="006D7A92"/>
    <w:rsid w:val="006E3F4D"/>
    <w:rsid w:val="006F1F38"/>
    <w:rsid w:val="006F242E"/>
    <w:rsid w:val="006F2FBA"/>
    <w:rsid w:val="006F303F"/>
    <w:rsid w:val="006F31A4"/>
    <w:rsid w:val="006F35E3"/>
    <w:rsid w:val="006F6E23"/>
    <w:rsid w:val="00700172"/>
    <w:rsid w:val="00700359"/>
    <w:rsid w:val="007003F4"/>
    <w:rsid w:val="007023A3"/>
    <w:rsid w:val="00702B44"/>
    <w:rsid w:val="00702EA0"/>
    <w:rsid w:val="00703173"/>
    <w:rsid w:val="00710E2A"/>
    <w:rsid w:val="00717877"/>
    <w:rsid w:val="0072001A"/>
    <w:rsid w:val="00720D26"/>
    <w:rsid w:val="00727A15"/>
    <w:rsid w:val="00730A53"/>
    <w:rsid w:val="00734ABD"/>
    <w:rsid w:val="00734ECA"/>
    <w:rsid w:val="00734F6E"/>
    <w:rsid w:val="00736CEB"/>
    <w:rsid w:val="0074023B"/>
    <w:rsid w:val="00741473"/>
    <w:rsid w:val="00745650"/>
    <w:rsid w:val="0074611A"/>
    <w:rsid w:val="007466FF"/>
    <w:rsid w:val="007515FC"/>
    <w:rsid w:val="0075249F"/>
    <w:rsid w:val="0075601E"/>
    <w:rsid w:val="0076108D"/>
    <w:rsid w:val="00761FF6"/>
    <w:rsid w:val="00762B8B"/>
    <w:rsid w:val="00762DDB"/>
    <w:rsid w:val="007647F7"/>
    <w:rsid w:val="007678E6"/>
    <w:rsid w:val="00772842"/>
    <w:rsid w:val="00772B71"/>
    <w:rsid w:val="00776072"/>
    <w:rsid w:val="007766FF"/>
    <w:rsid w:val="00776748"/>
    <w:rsid w:val="00781439"/>
    <w:rsid w:val="00781677"/>
    <w:rsid w:val="00781D2F"/>
    <w:rsid w:val="007820F9"/>
    <w:rsid w:val="00783790"/>
    <w:rsid w:val="00790844"/>
    <w:rsid w:val="007922BA"/>
    <w:rsid w:val="00792867"/>
    <w:rsid w:val="0079299C"/>
    <w:rsid w:val="00794B2F"/>
    <w:rsid w:val="007973BF"/>
    <w:rsid w:val="00797729"/>
    <w:rsid w:val="007A2E91"/>
    <w:rsid w:val="007A5175"/>
    <w:rsid w:val="007A61E5"/>
    <w:rsid w:val="007A6CEE"/>
    <w:rsid w:val="007B103C"/>
    <w:rsid w:val="007B5F27"/>
    <w:rsid w:val="007B6085"/>
    <w:rsid w:val="007B62D9"/>
    <w:rsid w:val="007C14AF"/>
    <w:rsid w:val="007C2A40"/>
    <w:rsid w:val="007C300B"/>
    <w:rsid w:val="007C432D"/>
    <w:rsid w:val="007C4BCD"/>
    <w:rsid w:val="007D1061"/>
    <w:rsid w:val="007D1D16"/>
    <w:rsid w:val="007D308C"/>
    <w:rsid w:val="007D3ED3"/>
    <w:rsid w:val="007D498F"/>
    <w:rsid w:val="007E239F"/>
    <w:rsid w:val="007E3645"/>
    <w:rsid w:val="007E3900"/>
    <w:rsid w:val="007E5BFA"/>
    <w:rsid w:val="007E6624"/>
    <w:rsid w:val="007F1C50"/>
    <w:rsid w:val="007F301D"/>
    <w:rsid w:val="007F5F46"/>
    <w:rsid w:val="007F64DC"/>
    <w:rsid w:val="00801DDF"/>
    <w:rsid w:val="00803437"/>
    <w:rsid w:val="00805D6F"/>
    <w:rsid w:val="00807936"/>
    <w:rsid w:val="00807ACD"/>
    <w:rsid w:val="00810C10"/>
    <w:rsid w:val="008114E1"/>
    <w:rsid w:val="008119F0"/>
    <w:rsid w:val="0081273C"/>
    <w:rsid w:val="008131F0"/>
    <w:rsid w:val="00813ACC"/>
    <w:rsid w:val="00814F6C"/>
    <w:rsid w:val="00815CF4"/>
    <w:rsid w:val="00817FCC"/>
    <w:rsid w:val="00823F71"/>
    <w:rsid w:val="00825DC1"/>
    <w:rsid w:val="00826C56"/>
    <w:rsid w:val="0083027C"/>
    <w:rsid w:val="0083380B"/>
    <w:rsid w:val="00833FB6"/>
    <w:rsid w:val="00836A13"/>
    <w:rsid w:val="00837EF4"/>
    <w:rsid w:val="00840244"/>
    <w:rsid w:val="008413F1"/>
    <w:rsid w:val="00852DD7"/>
    <w:rsid w:val="00852ECE"/>
    <w:rsid w:val="008549B4"/>
    <w:rsid w:val="00854E81"/>
    <w:rsid w:val="008551DD"/>
    <w:rsid w:val="0085539A"/>
    <w:rsid w:val="008609BC"/>
    <w:rsid w:val="00861BFB"/>
    <w:rsid w:val="008641B0"/>
    <w:rsid w:val="00866547"/>
    <w:rsid w:val="0087483C"/>
    <w:rsid w:val="00874999"/>
    <w:rsid w:val="008757CC"/>
    <w:rsid w:val="00877511"/>
    <w:rsid w:val="00880AA3"/>
    <w:rsid w:val="00882375"/>
    <w:rsid w:val="00884F98"/>
    <w:rsid w:val="00890073"/>
    <w:rsid w:val="0089324D"/>
    <w:rsid w:val="0089442B"/>
    <w:rsid w:val="008A08F0"/>
    <w:rsid w:val="008A09C9"/>
    <w:rsid w:val="008A0B53"/>
    <w:rsid w:val="008A2AC5"/>
    <w:rsid w:val="008A4DEA"/>
    <w:rsid w:val="008A5A9E"/>
    <w:rsid w:val="008A634D"/>
    <w:rsid w:val="008A6FF4"/>
    <w:rsid w:val="008B1D96"/>
    <w:rsid w:val="008B20A8"/>
    <w:rsid w:val="008B5335"/>
    <w:rsid w:val="008B5718"/>
    <w:rsid w:val="008C1BB7"/>
    <w:rsid w:val="008C1F95"/>
    <w:rsid w:val="008C24AE"/>
    <w:rsid w:val="008C2961"/>
    <w:rsid w:val="008C2F88"/>
    <w:rsid w:val="008C3A4D"/>
    <w:rsid w:val="008C5933"/>
    <w:rsid w:val="008C6D25"/>
    <w:rsid w:val="008D0DDE"/>
    <w:rsid w:val="008D1413"/>
    <w:rsid w:val="008D29C7"/>
    <w:rsid w:val="008D5C1F"/>
    <w:rsid w:val="008D6DB7"/>
    <w:rsid w:val="008E039B"/>
    <w:rsid w:val="008E0BC9"/>
    <w:rsid w:val="008E19C0"/>
    <w:rsid w:val="008E2721"/>
    <w:rsid w:val="008E35AD"/>
    <w:rsid w:val="008E4334"/>
    <w:rsid w:val="008E4816"/>
    <w:rsid w:val="008F06E2"/>
    <w:rsid w:val="008F2B0A"/>
    <w:rsid w:val="008F2B34"/>
    <w:rsid w:val="008F51E9"/>
    <w:rsid w:val="008F61C0"/>
    <w:rsid w:val="008F6B23"/>
    <w:rsid w:val="00900359"/>
    <w:rsid w:val="009006B1"/>
    <w:rsid w:val="00901496"/>
    <w:rsid w:val="00901AEE"/>
    <w:rsid w:val="00902AE6"/>
    <w:rsid w:val="00902E92"/>
    <w:rsid w:val="00904C34"/>
    <w:rsid w:val="00922BEB"/>
    <w:rsid w:val="00924C71"/>
    <w:rsid w:val="00926F6C"/>
    <w:rsid w:val="0092758F"/>
    <w:rsid w:val="0093392A"/>
    <w:rsid w:val="00942296"/>
    <w:rsid w:val="0094510F"/>
    <w:rsid w:val="00950C18"/>
    <w:rsid w:val="009520CF"/>
    <w:rsid w:val="00953380"/>
    <w:rsid w:val="009542D9"/>
    <w:rsid w:val="00960BD6"/>
    <w:rsid w:val="0096153B"/>
    <w:rsid w:val="00962D75"/>
    <w:rsid w:val="00965CCE"/>
    <w:rsid w:val="00971BBF"/>
    <w:rsid w:val="00973105"/>
    <w:rsid w:val="0097358E"/>
    <w:rsid w:val="009744F5"/>
    <w:rsid w:val="009748F0"/>
    <w:rsid w:val="00975E30"/>
    <w:rsid w:val="00981AEB"/>
    <w:rsid w:val="00981F1D"/>
    <w:rsid w:val="00982C10"/>
    <w:rsid w:val="00983879"/>
    <w:rsid w:val="00984894"/>
    <w:rsid w:val="00990EE7"/>
    <w:rsid w:val="009916DE"/>
    <w:rsid w:val="00991B55"/>
    <w:rsid w:val="00993041"/>
    <w:rsid w:val="00995856"/>
    <w:rsid w:val="00997920"/>
    <w:rsid w:val="009A0347"/>
    <w:rsid w:val="009A0405"/>
    <w:rsid w:val="009A06D9"/>
    <w:rsid w:val="009A0EA3"/>
    <w:rsid w:val="009A5E3E"/>
    <w:rsid w:val="009B05EE"/>
    <w:rsid w:val="009B1CE6"/>
    <w:rsid w:val="009B2189"/>
    <w:rsid w:val="009B255F"/>
    <w:rsid w:val="009B3722"/>
    <w:rsid w:val="009B74C8"/>
    <w:rsid w:val="009C5C67"/>
    <w:rsid w:val="009C7030"/>
    <w:rsid w:val="009D100B"/>
    <w:rsid w:val="009D5A52"/>
    <w:rsid w:val="009D7327"/>
    <w:rsid w:val="009E152A"/>
    <w:rsid w:val="009E3DC2"/>
    <w:rsid w:val="009F049A"/>
    <w:rsid w:val="009F11C4"/>
    <w:rsid w:val="009F3637"/>
    <w:rsid w:val="009F4584"/>
    <w:rsid w:val="00A007D4"/>
    <w:rsid w:val="00A01F47"/>
    <w:rsid w:val="00A04FC6"/>
    <w:rsid w:val="00A1124B"/>
    <w:rsid w:val="00A12AD6"/>
    <w:rsid w:val="00A13324"/>
    <w:rsid w:val="00A15C75"/>
    <w:rsid w:val="00A1622A"/>
    <w:rsid w:val="00A239A9"/>
    <w:rsid w:val="00A2415A"/>
    <w:rsid w:val="00A26EBF"/>
    <w:rsid w:val="00A30DB3"/>
    <w:rsid w:val="00A32A6B"/>
    <w:rsid w:val="00A32F65"/>
    <w:rsid w:val="00A337EB"/>
    <w:rsid w:val="00A405B1"/>
    <w:rsid w:val="00A414CD"/>
    <w:rsid w:val="00A41625"/>
    <w:rsid w:val="00A41EBA"/>
    <w:rsid w:val="00A4247F"/>
    <w:rsid w:val="00A446F1"/>
    <w:rsid w:val="00A449E6"/>
    <w:rsid w:val="00A46EDC"/>
    <w:rsid w:val="00A47F2E"/>
    <w:rsid w:val="00A51AAF"/>
    <w:rsid w:val="00A52D47"/>
    <w:rsid w:val="00A54FC4"/>
    <w:rsid w:val="00A57689"/>
    <w:rsid w:val="00A6177C"/>
    <w:rsid w:val="00A62248"/>
    <w:rsid w:val="00A6338E"/>
    <w:rsid w:val="00A6361F"/>
    <w:rsid w:val="00A66A49"/>
    <w:rsid w:val="00A67FA2"/>
    <w:rsid w:val="00A70544"/>
    <w:rsid w:val="00A714FC"/>
    <w:rsid w:val="00A72EE5"/>
    <w:rsid w:val="00A734CC"/>
    <w:rsid w:val="00A74422"/>
    <w:rsid w:val="00A75ABE"/>
    <w:rsid w:val="00A7760F"/>
    <w:rsid w:val="00A823F6"/>
    <w:rsid w:val="00A824E7"/>
    <w:rsid w:val="00A84533"/>
    <w:rsid w:val="00A86F82"/>
    <w:rsid w:val="00A876C4"/>
    <w:rsid w:val="00A87DDB"/>
    <w:rsid w:val="00A91ED8"/>
    <w:rsid w:val="00A92977"/>
    <w:rsid w:val="00A930FC"/>
    <w:rsid w:val="00A95002"/>
    <w:rsid w:val="00A9608A"/>
    <w:rsid w:val="00AA590F"/>
    <w:rsid w:val="00AB04E1"/>
    <w:rsid w:val="00AB0B4C"/>
    <w:rsid w:val="00AB37EB"/>
    <w:rsid w:val="00AB3A22"/>
    <w:rsid w:val="00AB6067"/>
    <w:rsid w:val="00AB7112"/>
    <w:rsid w:val="00AC1FA9"/>
    <w:rsid w:val="00AC2B02"/>
    <w:rsid w:val="00AC6187"/>
    <w:rsid w:val="00AC64D3"/>
    <w:rsid w:val="00AC6729"/>
    <w:rsid w:val="00AD4DEB"/>
    <w:rsid w:val="00AD5B41"/>
    <w:rsid w:val="00AE094F"/>
    <w:rsid w:val="00AE41FC"/>
    <w:rsid w:val="00AE43EF"/>
    <w:rsid w:val="00AE47CE"/>
    <w:rsid w:val="00AE4932"/>
    <w:rsid w:val="00AE4ADE"/>
    <w:rsid w:val="00AE52C4"/>
    <w:rsid w:val="00AE6307"/>
    <w:rsid w:val="00AF05FF"/>
    <w:rsid w:val="00AF11F8"/>
    <w:rsid w:val="00AF1FC5"/>
    <w:rsid w:val="00AF6E74"/>
    <w:rsid w:val="00B03587"/>
    <w:rsid w:val="00B041B6"/>
    <w:rsid w:val="00B10C08"/>
    <w:rsid w:val="00B139CC"/>
    <w:rsid w:val="00B14757"/>
    <w:rsid w:val="00B167DD"/>
    <w:rsid w:val="00B17927"/>
    <w:rsid w:val="00B2105C"/>
    <w:rsid w:val="00B213CE"/>
    <w:rsid w:val="00B233A7"/>
    <w:rsid w:val="00B2663E"/>
    <w:rsid w:val="00B30295"/>
    <w:rsid w:val="00B329E2"/>
    <w:rsid w:val="00B33AFB"/>
    <w:rsid w:val="00B33C71"/>
    <w:rsid w:val="00B34AE1"/>
    <w:rsid w:val="00B35713"/>
    <w:rsid w:val="00B40774"/>
    <w:rsid w:val="00B41469"/>
    <w:rsid w:val="00B44023"/>
    <w:rsid w:val="00B516A0"/>
    <w:rsid w:val="00B535AF"/>
    <w:rsid w:val="00B5480A"/>
    <w:rsid w:val="00B57BDE"/>
    <w:rsid w:val="00B63AEA"/>
    <w:rsid w:val="00B642E3"/>
    <w:rsid w:val="00B65C9F"/>
    <w:rsid w:val="00B660EC"/>
    <w:rsid w:val="00B6669A"/>
    <w:rsid w:val="00B677A0"/>
    <w:rsid w:val="00B7467C"/>
    <w:rsid w:val="00B7483E"/>
    <w:rsid w:val="00B74BEA"/>
    <w:rsid w:val="00B752E5"/>
    <w:rsid w:val="00B75EB8"/>
    <w:rsid w:val="00B7646B"/>
    <w:rsid w:val="00B76D5A"/>
    <w:rsid w:val="00B83D56"/>
    <w:rsid w:val="00B8487E"/>
    <w:rsid w:val="00B8749A"/>
    <w:rsid w:val="00B9201D"/>
    <w:rsid w:val="00B9323A"/>
    <w:rsid w:val="00B957A3"/>
    <w:rsid w:val="00B965F2"/>
    <w:rsid w:val="00B9665A"/>
    <w:rsid w:val="00BA0ADD"/>
    <w:rsid w:val="00BA16E6"/>
    <w:rsid w:val="00BA5ADA"/>
    <w:rsid w:val="00BA724C"/>
    <w:rsid w:val="00BB2110"/>
    <w:rsid w:val="00BB3AB3"/>
    <w:rsid w:val="00BB45B8"/>
    <w:rsid w:val="00BB4688"/>
    <w:rsid w:val="00BB5324"/>
    <w:rsid w:val="00BB78B9"/>
    <w:rsid w:val="00BC1536"/>
    <w:rsid w:val="00BC27E3"/>
    <w:rsid w:val="00BC3D96"/>
    <w:rsid w:val="00BC6CB3"/>
    <w:rsid w:val="00BD214F"/>
    <w:rsid w:val="00BD40D2"/>
    <w:rsid w:val="00BD7036"/>
    <w:rsid w:val="00BD7ABE"/>
    <w:rsid w:val="00BE380C"/>
    <w:rsid w:val="00BE3D85"/>
    <w:rsid w:val="00BE454A"/>
    <w:rsid w:val="00BE64B2"/>
    <w:rsid w:val="00BE75B9"/>
    <w:rsid w:val="00BF2EA7"/>
    <w:rsid w:val="00C01707"/>
    <w:rsid w:val="00C018F0"/>
    <w:rsid w:val="00C024FE"/>
    <w:rsid w:val="00C039CB"/>
    <w:rsid w:val="00C06895"/>
    <w:rsid w:val="00C13E33"/>
    <w:rsid w:val="00C144F5"/>
    <w:rsid w:val="00C15298"/>
    <w:rsid w:val="00C15EC9"/>
    <w:rsid w:val="00C16A12"/>
    <w:rsid w:val="00C2002B"/>
    <w:rsid w:val="00C20121"/>
    <w:rsid w:val="00C208EC"/>
    <w:rsid w:val="00C2263F"/>
    <w:rsid w:val="00C246C0"/>
    <w:rsid w:val="00C26AD6"/>
    <w:rsid w:val="00C278FF"/>
    <w:rsid w:val="00C30D99"/>
    <w:rsid w:val="00C32F16"/>
    <w:rsid w:val="00C32F95"/>
    <w:rsid w:val="00C3410F"/>
    <w:rsid w:val="00C350F8"/>
    <w:rsid w:val="00C360B4"/>
    <w:rsid w:val="00C374FD"/>
    <w:rsid w:val="00C37B24"/>
    <w:rsid w:val="00C40483"/>
    <w:rsid w:val="00C40FD5"/>
    <w:rsid w:val="00C415AE"/>
    <w:rsid w:val="00C4330D"/>
    <w:rsid w:val="00C455B2"/>
    <w:rsid w:val="00C46FF5"/>
    <w:rsid w:val="00C473F4"/>
    <w:rsid w:val="00C5136A"/>
    <w:rsid w:val="00C52044"/>
    <w:rsid w:val="00C5261D"/>
    <w:rsid w:val="00C53719"/>
    <w:rsid w:val="00C53D76"/>
    <w:rsid w:val="00C541B3"/>
    <w:rsid w:val="00C54A41"/>
    <w:rsid w:val="00C56048"/>
    <w:rsid w:val="00C56512"/>
    <w:rsid w:val="00C566E6"/>
    <w:rsid w:val="00C57675"/>
    <w:rsid w:val="00C57AE6"/>
    <w:rsid w:val="00C60A8A"/>
    <w:rsid w:val="00C75857"/>
    <w:rsid w:val="00C77A13"/>
    <w:rsid w:val="00C81689"/>
    <w:rsid w:val="00C84125"/>
    <w:rsid w:val="00C85545"/>
    <w:rsid w:val="00C90E2F"/>
    <w:rsid w:val="00C95387"/>
    <w:rsid w:val="00C9611A"/>
    <w:rsid w:val="00CA2C06"/>
    <w:rsid w:val="00CA74BD"/>
    <w:rsid w:val="00CB28C4"/>
    <w:rsid w:val="00CB3975"/>
    <w:rsid w:val="00CB40BE"/>
    <w:rsid w:val="00CB7706"/>
    <w:rsid w:val="00CC7922"/>
    <w:rsid w:val="00CD47C5"/>
    <w:rsid w:val="00CD5060"/>
    <w:rsid w:val="00CD7593"/>
    <w:rsid w:val="00CD7B38"/>
    <w:rsid w:val="00CD7E6A"/>
    <w:rsid w:val="00CE6A4E"/>
    <w:rsid w:val="00CF0AE4"/>
    <w:rsid w:val="00CF3122"/>
    <w:rsid w:val="00CF3B03"/>
    <w:rsid w:val="00CF5878"/>
    <w:rsid w:val="00D077CF"/>
    <w:rsid w:val="00D10D72"/>
    <w:rsid w:val="00D15BBF"/>
    <w:rsid w:val="00D17BF4"/>
    <w:rsid w:val="00D2209A"/>
    <w:rsid w:val="00D231A2"/>
    <w:rsid w:val="00D318D2"/>
    <w:rsid w:val="00D318D4"/>
    <w:rsid w:val="00D31ABC"/>
    <w:rsid w:val="00D37B6A"/>
    <w:rsid w:val="00D406A5"/>
    <w:rsid w:val="00D433DF"/>
    <w:rsid w:val="00D471FE"/>
    <w:rsid w:val="00D47CAF"/>
    <w:rsid w:val="00D50F3E"/>
    <w:rsid w:val="00D52B84"/>
    <w:rsid w:val="00D5358A"/>
    <w:rsid w:val="00D53996"/>
    <w:rsid w:val="00D55FC1"/>
    <w:rsid w:val="00D579BA"/>
    <w:rsid w:val="00D57FFD"/>
    <w:rsid w:val="00D61896"/>
    <w:rsid w:val="00D6677C"/>
    <w:rsid w:val="00D70AB3"/>
    <w:rsid w:val="00D71D43"/>
    <w:rsid w:val="00D731BB"/>
    <w:rsid w:val="00D73C61"/>
    <w:rsid w:val="00D7527E"/>
    <w:rsid w:val="00D76844"/>
    <w:rsid w:val="00D779E1"/>
    <w:rsid w:val="00D81B96"/>
    <w:rsid w:val="00D81CBA"/>
    <w:rsid w:val="00D857CF"/>
    <w:rsid w:val="00D8640D"/>
    <w:rsid w:val="00D86802"/>
    <w:rsid w:val="00D91376"/>
    <w:rsid w:val="00DA11FA"/>
    <w:rsid w:val="00DA1D12"/>
    <w:rsid w:val="00DA398C"/>
    <w:rsid w:val="00DB0902"/>
    <w:rsid w:val="00DB3FA5"/>
    <w:rsid w:val="00DB508D"/>
    <w:rsid w:val="00DB7AC7"/>
    <w:rsid w:val="00DC1704"/>
    <w:rsid w:val="00DC20E5"/>
    <w:rsid w:val="00DC67E7"/>
    <w:rsid w:val="00DC6E91"/>
    <w:rsid w:val="00DD27E9"/>
    <w:rsid w:val="00DD6668"/>
    <w:rsid w:val="00DD6FDC"/>
    <w:rsid w:val="00DE068D"/>
    <w:rsid w:val="00DE3DA1"/>
    <w:rsid w:val="00DE3DC9"/>
    <w:rsid w:val="00DE4E99"/>
    <w:rsid w:val="00DF0DDE"/>
    <w:rsid w:val="00DF1CFC"/>
    <w:rsid w:val="00DF37EC"/>
    <w:rsid w:val="00DF4673"/>
    <w:rsid w:val="00DF4AF2"/>
    <w:rsid w:val="00E006AA"/>
    <w:rsid w:val="00E01B12"/>
    <w:rsid w:val="00E05F19"/>
    <w:rsid w:val="00E068BC"/>
    <w:rsid w:val="00E11BB5"/>
    <w:rsid w:val="00E12951"/>
    <w:rsid w:val="00E1325E"/>
    <w:rsid w:val="00E14C31"/>
    <w:rsid w:val="00E203AF"/>
    <w:rsid w:val="00E20BCB"/>
    <w:rsid w:val="00E21D99"/>
    <w:rsid w:val="00E23D02"/>
    <w:rsid w:val="00E27940"/>
    <w:rsid w:val="00E31BEF"/>
    <w:rsid w:val="00E32E4C"/>
    <w:rsid w:val="00E33A92"/>
    <w:rsid w:val="00E409A2"/>
    <w:rsid w:val="00E43192"/>
    <w:rsid w:val="00E504E0"/>
    <w:rsid w:val="00E51C44"/>
    <w:rsid w:val="00E5402A"/>
    <w:rsid w:val="00E54BDC"/>
    <w:rsid w:val="00E54FFA"/>
    <w:rsid w:val="00E55CDC"/>
    <w:rsid w:val="00E57068"/>
    <w:rsid w:val="00E613D1"/>
    <w:rsid w:val="00E64E1A"/>
    <w:rsid w:val="00E70D75"/>
    <w:rsid w:val="00E713D0"/>
    <w:rsid w:val="00E7264A"/>
    <w:rsid w:val="00E8156A"/>
    <w:rsid w:val="00E84439"/>
    <w:rsid w:val="00E863FC"/>
    <w:rsid w:val="00E86619"/>
    <w:rsid w:val="00E870C4"/>
    <w:rsid w:val="00E875A6"/>
    <w:rsid w:val="00E879EE"/>
    <w:rsid w:val="00E90463"/>
    <w:rsid w:val="00E90724"/>
    <w:rsid w:val="00E93A63"/>
    <w:rsid w:val="00E94A61"/>
    <w:rsid w:val="00E951D4"/>
    <w:rsid w:val="00E966B4"/>
    <w:rsid w:val="00E96B6A"/>
    <w:rsid w:val="00E96FCB"/>
    <w:rsid w:val="00E976F7"/>
    <w:rsid w:val="00EB0CAA"/>
    <w:rsid w:val="00EB1DCF"/>
    <w:rsid w:val="00EB2A42"/>
    <w:rsid w:val="00EB6F28"/>
    <w:rsid w:val="00EB74C2"/>
    <w:rsid w:val="00EC02E1"/>
    <w:rsid w:val="00EC132C"/>
    <w:rsid w:val="00EC4EE4"/>
    <w:rsid w:val="00EC7BB8"/>
    <w:rsid w:val="00ED057B"/>
    <w:rsid w:val="00ED1F81"/>
    <w:rsid w:val="00EE17EB"/>
    <w:rsid w:val="00EE2E00"/>
    <w:rsid w:val="00EE3247"/>
    <w:rsid w:val="00EE3F4B"/>
    <w:rsid w:val="00EE435E"/>
    <w:rsid w:val="00EE494A"/>
    <w:rsid w:val="00EE756E"/>
    <w:rsid w:val="00EF112A"/>
    <w:rsid w:val="00EF24A7"/>
    <w:rsid w:val="00F06D38"/>
    <w:rsid w:val="00F1012E"/>
    <w:rsid w:val="00F102AB"/>
    <w:rsid w:val="00F102C9"/>
    <w:rsid w:val="00F11FF5"/>
    <w:rsid w:val="00F15024"/>
    <w:rsid w:val="00F16056"/>
    <w:rsid w:val="00F162F6"/>
    <w:rsid w:val="00F166B1"/>
    <w:rsid w:val="00F16CC5"/>
    <w:rsid w:val="00F206D4"/>
    <w:rsid w:val="00F21C0A"/>
    <w:rsid w:val="00F21EB2"/>
    <w:rsid w:val="00F239E4"/>
    <w:rsid w:val="00F245BE"/>
    <w:rsid w:val="00F31759"/>
    <w:rsid w:val="00F32BA7"/>
    <w:rsid w:val="00F336F6"/>
    <w:rsid w:val="00F3568D"/>
    <w:rsid w:val="00F3722E"/>
    <w:rsid w:val="00F402AF"/>
    <w:rsid w:val="00F47CCF"/>
    <w:rsid w:val="00F47FCE"/>
    <w:rsid w:val="00F506E6"/>
    <w:rsid w:val="00F509AA"/>
    <w:rsid w:val="00F52A0E"/>
    <w:rsid w:val="00F52DC9"/>
    <w:rsid w:val="00F546D6"/>
    <w:rsid w:val="00F55052"/>
    <w:rsid w:val="00F55C46"/>
    <w:rsid w:val="00F60E23"/>
    <w:rsid w:val="00F7087F"/>
    <w:rsid w:val="00F7103F"/>
    <w:rsid w:val="00F741C0"/>
    <w:rsid w:val="00F77210"/>
    <w:rsid w:val="00F8061E"/>
    <w:rsid w:val="00F81D6A"/>
    <w:rsid w:val="00F83C6E"/>
    <w:rsid w:val="00F83DDF"/>
    <w:rsid w:val="00F86650"/>
    <w:rsid w:val="00F91C1A"/>
    <w:rsid w:val="00F92BC9"/>
    <w:rsid w:val="00F97974"/>
    <w:rsid w:val="00FA00FF"/>
    <w:rsid w:val="00FA0EB6"/>
    <w:rsid w:val="00FA3905"/>
    <w:rsid w:val="00FA4B1B"/>
    <w:rsid w:val="00FA6DEE"/>
    <w:rsid w:val="00FA72B5"/>
    <w:rsid w:val="00FB0F96"/>
    <w:rsid w:val="00FC1DAE"/>
    <w:rsid w:val="00FC4409"/>
    <w:rsid w:val="00FC5584"/>
    <w:rsid w:val="00FD0483"/>
    <w:rsid w:val="00FD1B49"/>
    <w:rsid w:val="00FE2ECD"/>
    <w:rsid w:val="00FE480B"/>
    <w:rsid w:val="00FE6C88"/>
    <w:rsid w:val="00FF1AF9"/>
    <w:rsid w:val="00FF1B34"/>
    <w:rsid w:val="00FF4C6C"/>
    <w:rsid w:val="00FF5CB8"/>
    <w:rsid w:val="00FF5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DAD4"/>
  <w15:docId w15:val="{EF774079-36DF-40FE-8EC4-AD949254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t">
    <w:name w:val="tt"/>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it">
    <w:name w:val="emit"/>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n">
    <w:name w:val="cn"/>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b">
    <w:name w:val="cb"/>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g">
    <w:name w:val="rg"/>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p">
    <w:name w:val="cp"/>
    <w:basedOn w:val="Normal"/>
    <w:rsid w:val="00DD66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D6668"/>
    <w:pPr>
      <w:tabs>
        <w:tab w:val="center" w:pos="4677"/>
        <w:tab w:val="right" w:pos="9355"/>
      </w:tabs>
      <w:spacing w:after="0" w:line="240" w:lineRule="auto"/>
    </w:pPr>
  </w:style>
  <w:style w:type="character" w:customStyle="1" w:styleId="HeaderChar">
    <w:name w:val="Header Char"/>
    <w:basedOn w:val="DefaultParagraphFont"/>
    <w:link w:val="Header"/>
    <w:uiPriority w:val="99"/>
    <w:rsid w:val="00DD6668"/>
  </w:style>
  <w:style w:type="paragraph" w:styleId="Footer">
    <w:name w:val="footer"/>
    <w:basedOn w:val="Normal"/>
    <w:link w:val="FooterChar"/>
    <w:uiPriority w:val="99"/>
    <w:unhideWhenUsed/>
    <w:rsid w:val="00DD6668"/>
    <w:pPr>
      <w:tabs>
        <w:tab w:val="center" w:pos="4677"/>
        <w:tab w:val="right" w:pos="9355"/>
      </w:tabs>
      <w:spacing w:after="0" w:line="240" w:lineRule="auto"/>
    </w:pPr>
  </w:style>
  <w:style w:type="character" w:customStyle="1" w:styleId="FooterChar">
    <w:name w:val="Footer Char"/>
    <w:basedOn w:val="DefaultParagraphFont"/>
    <w:link w:val="Footer"/>
    <w:uiPriority w:val="99"/>
    <w:rsid w:val="00DD6668"/>
  </w:style>
  <w:style w:type="paragraph" w:styleId="Revision">
    <w:name w:val="Revision"/>
    <w:hidden/>
    <w:uiPriority w:val="99"/>
    <w:semiHidden/>
    <w:rsid w:val="0072001A"/>
    <w:pPr>
      <w:spacing w:after="0" w:line="240" w:lineRule="auto"/>
    </w:pPr>
  </w:style>
  <w:style w:type="character" w:styleId="CommentReference">
    <w:name w:val="annotation reference"/>
    <w:basedOn w:val="DefaultParagraphFont"/>
    <w:uiPriority w:val="99"/>
    <w:semiHidden/>
    <w:unhideWhenUsed/>
    <w:rsid w:val="00A26EBF"/>
    <w:rPr>
      <w:sz w:val="16"/>
      <w:szCs w:val="16"/>
    </w:rPr>
  </w:style>
  <w:style w:type="paragraph" w:styleId="CommentText">
    <w:name w:val="annotation text"/>
    <w:basedOn w:val="Normal"/>
    <w:link w:val="CommentTextChar"/>
    <w:uiPriority w:val="99"/>
    <w:unhideWhenUsed/>
    <w:rsid w:val="00A26EBF"/>
    <w:pPr>
      <w:spacing w:line="240" w:lineRule="auto"/>
    </w:pPr>
    <w:rPr>
      <w:sz w:val="20"/>
      <w:szCs w:val="20"/>
    </w:rPr>
  </w:style>
  <w:style w:type="character" w:customStyle="1" w:styleId="CommentTextChar">
    <w:name w:val="Comment Text Char"/>
    <w:basedOn w:val="DefaultParagraphFont"/>
    <w:link w:val="CommentText"/>
    <w:uiPriority w:val="99"/>
    <w:rsid w:val="00A26EBF"/>
    <w:rPr>
      <w:sz w:val="20"/>
      <w:szCs w:val="20"/>
    </w:rPr>
  </w:style>
  <w:style w:type="paragraph" w:styleId="CommentSubject">
    <w:name w:val="annotation subject"/>
    <w:basedOn w:val="CommentText"/>
    <w:next w:val="CommentText"/>
    <w:link w:val="CommentSubjectChar"/>
    <w:uiPriority w:val="99"/>
    <w:semiHidden/>
    <w:unhideWhenUsed/>
    <w:rsid w:val="00A26EBF"/>
    <w:rPr>
      <w:b/>
      <w:bCs/>
    </w:rPr>
  </w:style>
  <w:style w:type="character" w:customStyle="1" w:styleId="CommentSubjectChar">
    <w:name w:val="Comment Subject Char"/>
    <w:basedOn w:val="CommentTextChar"/>
    <w:link w:val="CommentSubject"/>
    <w:uiPriority w:val="99"/>
    <w:semiHidden/>
    <w:rsid w:val="00A26EBF"/>
    <w:rPr>
      <w:b/>
      <w:bCs/>
      <w:sz w:val="20"/>
      <w:szCs w:val="20"/>
    </w:rPr>
  </w:style>
  <w:style w:type="paragraph" w:styleId="ListParagraph">
    <w:name w:val="List Paragraph"/>
    <w:basedOn w:val="Normal"/>
    <w:uiPriority w:val="34"/>
    <w:qFormat/>
    <w:rsid w:val="0035048B"/>
    <w:pPr>
      <w:ind w:left="720"/>
      <w:contextualSpacing/>
    </w:pPr>
  </w:style>
  <w:style w:type="paragraph" w:styleId="BalloonText">
    <w:name w:val="Balloon Text"/>
    <w:basedOn w:val="Normal"/>
    <w:link w:val="BalloonTextChar"/>
    <w:uiPriority w:val="99"/>
    <w:semiHidden/>
    <w:unhideWhenUsed/>
    <w:rsid w:val="00251F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4B"/>
    <w:rPr>
      <w:rFonts w:ascii="Segoe UI" w:hAnsi="Segoe UI" w:cs="Segoe UI"/>
      <w:sz w:val="18"/>
      <w:szCs w:val="18"/>
    </w:rPr>
  </w:style>
  <w:style w:type="character" w:styleId="Hyperlink">
    <w:name w:val="Hyperlink"/>
    <w:basedOn w:val="DefaultParagraphFont"/>
    <w:uiPriority w:val="99"/>
    <w:unhideWhenUsed/>
    <w:rsid w:val="00484454"/>
    <w:rPr>
      <w:color w:val="0563C1" w:themeColor="hyperlink"/>
      <w:u w:val="single"/>
    </w:rPr>
  </w:style>
  <w:style w:type="table" w:styleId="TableGrid">
    <w:name w:val="Table Grid"/>
    <w:basedOn w:val="TableNormal"/>
    <w:uiPriority w:val="39"/>
    <w:rsid w:val="00CC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9257">
      <w:bodyDiv w:val="1"/>
      <w:marLeft w:val="0"/>
      <w:marRight w:val="0"/>
      <w:marTop w:val="0"/>
      <w:marBottom w:val="0"/>
      <w:divBdr>
        <w:top w:val="none" w:sz="0" w:space="0" w:color="auto"/>
        <w:left w:val="none" w:sz="0" w:space="0" w:color="auto"/>
        <w:bottom w:val="none" w:sz="0" w:space="0" w:color="auto"/>
        <w:right w:val="none" w:sz="0" w:space="0" w:color="auto"/>
      </w:divBdr>
    </w:div>
    <w:div w:id="276986207">
      <w:bodyDiv w:val="1"/>
      <w:marLeft w:val="0"/>
      <w:marRight w:val="0"/>
      <w:marTop w:val="0"/>
      <w:marBottom w:val="0"/>
      <w:divBdr>
        <w:top w:val="none" w:sz="0" w:space="0" w:color="auto"/>
        <w:left w:val="none" w:sz="0" w:space="0" w:color="auto"/>
        <w:bottom w:val="none" w:sz="0" w:space="0" w:color="auto"/>
        <w:right w:val="none" w:sz="0" w:space="0" w:color="auto"/>
      </w:divBdr>
    </w:div>
    <w:div w:id="502355426">
      <w:bodyDiv w:val="1"/>
      <w:marLeft w:val="0"/>
      <w:marRight w:val="0"/>
      <w:marTop w:val="0"/>
      <w:marBottom w:val="0"/>
      <w:divBdr>
        <w:top w:val="none" w:sz="0" w:space="0" w:color="auto"/>
        <w:left w:val="none" w:sz="0" w:space="0" w:color="auto"/>
        <w:bottom w:val="none" w:sz="0" w:space="0" w:color="auto"/>
        <w:right w:val="none" w:sz="0" w:space="0" w:color="auto"/>
      </w:divBdr>
    </w:div>
    <w:div w:id="549150982">
      <w:bodyDiv w:val="1"/>
      <w:marLeft w:val="0"/>
      <w:marRight w:val="0"/>
      <w:marTop w:val="0"/>
      <w:marBottom w:val="0"/>
      <w:divBdr>
        <w:top w:val="none" w:sz="0" w:space="0" w:color="auto"/>
        <w:left w:val="none" w:sz="0" w:space="0" w:color="auto"/>
        <w:bottom w:val="none" w:sz="0" w:space="0" w:color="auto"/>
        <w:right w:val="none" w:sz="0" w:space="0" w:color="auto"/>
      </w:divBdr>
    </w:div>
    <w:div w:id="604193573">
      <w:bodyDiv w:val="1"/>
      <w:marLeft w:val="0"/>
      <w:marRight w:val="0"/>
      <w:marTop w:val="0"/>
      <w:marBottom w:val="0"/>
      <w:divBdr>
        <w:top w:val="none" w:sz="0" w:space="0" w:color="auto"/>
        <w:left w:val="none" w:sz="0" w:space="0" w:color="auto"/>
        <w:bottom w:val="none" w:sz="0" w:space="0" w:color="auto"/>
        <w:right w:val="none" w:sz="0" w:space="0" w:color="auto"/>
      </w:divBdr>
    </w:div>
    <w:div w:id="662507081">
      <w:bodyDiv w:val="1"/>
      <w:marLeft w:val="0"/>
      <w:marRight w:val="0"/>
      <w:marTop w:val="0"/>
      <w:marBottom w:val="0"/>
      <w:divBdr>
        <w:top w:val="none" w:sz="0" w:space="0" w:color="auto"/>
        <w:left w:val="none" w:sz="0" w:space="0" w:color="auto"/>
        <w:bottom w:val="none" w:sz="0" w:space="0" w:color="auto"/>
        <w:right w:val="none" w:sz="0" w:space="0" w:color="auto"/>
      </w:divBdr>
    </w:div>
    <w:div w:id="805465897">
      <w:bodyDiv w:val="1"/>
      <w:marLeft w:val="0"/>
      <w:marRight w:val="0"/>
      <w:marTop w:val="0"/>
      <w:marBottom w:val="0"/>
      <w:divBdr>
        <w:top w:val="none" w:sz="0" w:space="0" w:color="auto"/>
        <w:left w:val="none" w:sz="0" w:space="0" w:color="auto"/>
        <w:bottom w:val="none" w:sz="0" w:space="0" w:color="auto"/>
        <w:right w:val="none" w:sz="0" w:space="0" w:color="auto"/>
      </w:divBdr>
    </w:div>
    <w:div w:id="820928781">
      <w:bodyDiv w:val="1"/>
      <w:marLeft w:val="0"/>
      <w:marRight w:val="0"/>
      <w:marTop w:val="0"/>
      <w:marBottom w:val="0"/>
      <w:divBdr>
        <w:top w:val="none" w:sz="0" w:space="0" w:color="auto"/>
        <w:left w:val="none" w:sz="0" w:space="0" w:color="auto"/>
        <w:bottom w:val="none" w:sz="0" w:space="0" w:color="auto"/>
        <w:right w:val="none" w:sz="0" w:space="0" w:color="auto"/>
      </w:divBdr>
    </w:div>
    <w:div w:id="888415833">
      <w:bodyDiv w:val="1"/>
      <w:marLeft w:val="0"/>
      <w:marRight w:val="0"/>
      <w:marTop w:val="0"/>
      <w:marBottom w:val="0"/>
      <w:divBdr>
        <w:top w:val="none" w:sz="0" w:space="0" w:color="auto"/>
        <w:left w:val="none" w:sz="0" w:space="0" w:color="auto"/>
        <w:bottom w:val="none" w:sz="0" w:space="0" w:color="auto"/>
        <w:right w:val="none" w:sz="0" w:space="0" w:color="auto"/>
      </w:divBdr>
    </w:div>
    <w:div w:id="1067654068">
      <w:bodyDiv w:val="1"/>
      <w:marLeft w:val="0"/>
      <w:marRight w:val="0"/>
      <w:marTop w:val="0"/>
      <w:marBottom w:val="0"/>
      <w:divBdr>
        <w:top w:val="none" w:sz="0" w:space="0" w:color="auto"/>
        <w:left w:val="none" w:sz="0" w:space="0" w:color="auto"/>
        <w:bottom w:val="none" w:sz="0" w:space="0" w:color="auto"/>
        <w:right w:val="none" w:sz="0" w:space="0" w:color="auto"/>
      </w:divBdr>
    </w:div>
    <w:div w:id="1091583972">
      <w:bodyDiv w:val="1"/>
      <w:marLeft w:val="0"/>
      <w:marRight w:val="0"/>
      <w:marTop w:val="0"/>
      <w:marBottom w:val="0"/>
      <w:divBdr>
        <w:top w:val="none" w:sz="0" w:space="0" w:color="auto"/>
        <w:left w:val="none" w:sz="0" w:space="0" w:color="auto"/>
        <w:bottom w:val="none" w:sz="0" w:space="0" w:color="auto"/>
        <w:right w:val="none" w:sz="0" w:space="0" w:color="auto"/>
      </w:divBdr>
    </w:div>
    <w:div w:id="1172600113">
      <w:bodyDiv w:val="1"/>
      <w:marLeft w:val="0"/>
      <w:marRight w:val="0"/>
      <w:marTop w:val="0"/>
      <w:marBottom w:val="0"/>
      <w:divBdr>
        <w:top w:val="none" w:sz="0" w:space="0" w:color="auto"/>
        <w:left w:val="none" w:sz="0" w:space="0" w:color="auto"/>
        <w:bottom w:val="none" w:sz="0" w:space="0" w:color="auto"/>
        <w:right w:val="none" w:sz="0" w:space="0" w:color="auto"/>
      </w:divBdr>
    </w:div>
    <w:div w:id="1472215758">
      <w:bodyDiv w:val="1"/>
      <w:marLeft w:val="0"/>
      <w:marRight w:val="0"/>
      <w:marTop w:val="0"/>
      <w:marBottom w:val="0"/>
      <w:divBdr>
        <w:top w:val="none" w:sz="0" w:space="0" w:color="auto"/>
        <w:left w:val="none" w:sz="0" w:space="0" w:color="auto"/>
        <w:bottom w:val="none" w:sz="0" w:space="0" w:color="auto"/>
        <w:right w:val="none" w:sz="0" w:space="0" w:color="auto"/>
      </w:divBdr>
    </w:div>
    <w:div w:id="1543900020">
      <w:bodyDiv w:val="1"/>
      <w:marLeft w:val="0"/>
      <w:marRight w:val="0"/>
      <w:marTop w:val="0"/>
      <w:marBottom w:val="0"/>
      <w:divBdr>
        <w:top w:val="none" w:sz="0" w:space="0" w:color="auto"/>
        <w:left w:val="none" w:sz="0" w:space="0" w:color="auto"/>
        <w:bottom w:val="none" w:sz="0" w:space="0" w:color="auto"/>
        <w:right w:val="none" w:sz="0" w:space="0" w:color="auto"/>
      </w:divBdr>
    </w:div>
    <w:div w:id="1556546916">
      <w:bodyDiv w:val="1"/>
      <w:marLeft w:val="0"/>
      <w:marRight w:val="0"/>
      <w:marTop w:val="0"/>
      <w:marBottom w:val="0"/>
      <w:divBdr>
        <w:top w:val="none" w:sz="0" w:space="0" w:color="auto"/>
        <w:left w:val="none" w:sz="0" w:space="0" w:color="auto"/>
        <w:bottom w:val="none" w:sz="0" w:space="0" w:color="auto"/>
        <w:right w:val="none" w:sz="0" w:space="0" w:color="auto"/>
      </w:divBdr>
    </w:div>
    <w:div w:id="1698773424">
      <w:bodyDiv w:val="1"/>
      <w:marLeft w:val="0"/>
      <w:marRight w:val="0"/>
      <w:marTop w:val="0"/>
      <w:marBottom w:val="0"/>
      <w:divBdr>
        <w:top w:val="none" w:sz="0" w:space="0" w:color="auto"/>
        <w:left w:val="none" w:sz="0" w:space="0" w:color="auto"/>
        <w:bottom w:val="none" w:sz="0" w:space="0" w:color="auto"/>
        <w:right w:val="none" w:sz="0" w:space="0" w:color="auto"/>
      </w:divBdr>
    </w:div>
    <w:div w:id="1915044914">
      <w:bodyDiv w:val="1"/>
      <w:marLeft w:val="0"/>
      <w:marRight w:val="0"/>
      <w:marTop w:val="0"/>
      <w:marBottom w:val="0"/>
      <w:divBdr>
        <w:top w:val="none" w:sz="0" w:space="0" w:color="auto"/>
        <w:left w:val="none" w:sz="0" w:space="0" w:color="auto"/>
        <w:bottom w:val="none" w:sz="0" w:space="0" w:color="auto"/>
        <w:right w:val="none" w:sz="0" w:space="0" w:color="auto"/>
      </w:divBdr>
    </w:div>
    <w:div w:id="192021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5f4b69a-0cd0-4460-9690-b9cfe6860272">
      <UserInfo>
        <DisplayName>Larisa V. Zagorodnaia</DisplayName>
        <AccountId>22</AccountId>
        <AccountType/>
      </UserInfo>
      <UserInfo>
        <DisplayName>Cristina G. Izman</DisplayName>
        <AccountId>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D65D889A1E934992E0AD86F1817C54" ma:contentTypeVersion="2" ma:contentTypeDescription="Create a new document." ma:contentTypeScope="" ma:versionID="4cb4e3776d2083c2dbceb8e9a25d551a">
  <xsd:schema xmlns:xsd="http://www.w3.org/2001/XMLSchema" xmlns:xs="http://www.w3.org/2001/XMLSchema" xmlns:p="http://schemas.microsoft.com/office/2006/metadata/properties" xmlns:ns2="95f4b69a-0cd0-4460-9690-b9cfe6860272" targetNamespace="http://schemas.microsoft.com/office/2006/metadata/properties" ma:root="true" ma:fieldsID="30f81f749ba8d09f9d703971c71c1f93" ns2:_="">
    <xsd:import namespace="95f4b69a-0cd0-4460-9690-b9cfe686027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4b69a-0cd0-4460-9690-b9cfe68602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ec57c189-5721-4ae7-827c-54e4501219a6</TitusGUID>
  <TitusMetadata xmlns="">eyJucyI6IioiLCJwcm9wcyI6W3sibiI6IkNsYXNpZmljYXJlIiwidmFscyI6W3sidmFsdWUiOiJTUC0yIn1dfV19</TitusMetadata>
</titu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D4516-0E21-40A3-B9BE-DCE3A457934F}">
  <ds:schemaRefs>
    <ds:schemaRef ds:uri="http://schemas.openxmlformats.org/officeDocument/2006/bibliography"/>
  </ds:schemaRefs>
</ds:datastoreItem>
</file>

<file path=customXml/itemProps2.xml><?xml version="1.0" encoding="utf-8"?>
<ds:datastoreItem xmlns:ds="http://schemas.openxmlformats.org/officeDocument/2006/customXml" ds:itemID="{1E2DB790-F2A0-4B0E-AECD-CFBE6B837547}">
  <ds:schemaRefs>
    <ds:schemaRef ds:uri="http://schemas.microsoft.com/office/2006/metadata/properties"/>
    <ds:schemaRef ds:uri="http://schemas.microsoft.com/office/infopath/2007/PartnerControls"/>
    <ds:schemaRef ds:uri="95f4b69a-0cd0-4460-9690-b9cfe6860272"/>
  </ds:schemaRefs>
</ds:datastoreItem>
</file>

<file path=customXml/itemProps3.xml><?xml version="1.0" encoding="utf-8"?>
<ds:datastoreItem xmlns:ds="http://schemas.openxmlformats.org/officeDocument/2006/customXml" ds:itemID="{41E9621B-057A-49C0-BDA8-3674AB18C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4b69a-0cd0-4460-9690-b9cfe6860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E905F-5D04-4A36-B3FA-B7541DBFA11A}">
  <ds:schemaRefs>
    <ds:schemaRef ds:uri="http://schemas.titus.com/TitusProperties/"/>
    <ds:schemaRef ds:uri=""/>
  </ds:schemaRefs>
</ds:datastoreItem>
</file>

<file path=customXml/itemProps5.xml><?xml version="1.0" encoding="utf-8"?>
<ds:datastoreItem xmlns:ds="http://schemas.openxmlformats.org/officeDocument/2006/customXml" ds:itemID="{AB8C27B3-C068-4005-B6F6-3A8E62ED5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2922</Words>
  <Characters>16949</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Banca Nationala a Moldovei</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2025-10-15T14:19:00Z</cp:lastPrinted>
  <dcterms:created xsi:type="dcterms:W3CDTF">2025-10-15T14:20:00Z</dcterms:created>
  <dcterms:modified xsi:type="dcterms:W3CDTF">2025-10-15T14:20:00Z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ec57c189-5721-4ae7-827c-54e4501219a6</vt:lpwstr>
  </property>
  <property fmtid="{D5CDD505-2E9C-101B-9397-08002B2CF9AE}" pid="3" name="ContentTypeId">
    <vt:lpwstr>0x01010089D65D889A1E934992E0AD86F1817C54</vt:lpwstr>
  </property>
  <property fmtid="{D5CDD505-2E9C-101B-9397-08002B2CF9AE}" pid="4" name="Clasificare">
    <vt:lpwstr>SP-2</vt:lpwstr>
  </property>
  <property fmtid="{D5CDD505-2E9C-101B-9397-08002B2CF9AE}" pid="5" name="ClassificationContentMarkingHeaderShapeIds">
    <vt:lpwstr>3</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MSIP_Label_38962dcf-d39f-4edc-a396-338a56ba9170_Enabled">
    <vt:lpwstr>true</vt:lpwstr>
  </property>
  <property fmtid="{D5CDD505-2E9C-101B-9397-08002B2CF9AE}" pid="9" name="MSIP_Label_38962dcf-d39f-4edc-a396-338a56ba9170_SetDate">
    <vt:lpwstr>2025-09-16T06:43:50Z</vt:lpwstr>
  </property>
  <property fmtid="{D5CDD505-2E9C-101B-9397-08002B2CF9AE}" pid="10" name="MSIP_Label_38962dcf-d39f-4edc-a396-338a56ba9170_Method">
    <vt:lpwstr>Privileged</vt:lpwstr>
  </property>
  <property fmtid="{D5CDD505-2E9C-101B-9397-08002B2CF9AE}" pid="11" name="MSIP_Label_38962dcf-d39f-4edc-a396-338a56ba9170_Name">
    <vt:lpwstr>NONE</vt:lpwstr>
  </property>
  <property fmtid="{D5CDD505-2E9C-101B-9397-08002B2CF9AE}" pid="12" name="MSIP_Label_38962dcf-d39f-4edc-a396-338a56ba9170_SiteId">
    <vt:lpwstr>5887d430-0034-4561-b771-12c77faf2fa0</vt:lpwstr>
  </property>
  <property fmtid="{D5CDD505-2E9C-101B-9397-08002B2CF9AE}" pid="13" name="MSIP_Label_38962dcf-d39f-4edc-a396-338a56ba9170_ActionId">
    <vt:lpwstr>8d985281-be8d-4981-b6c0-456330b294de</vt:lpwstr>
  </property>
  <property fmtid="{D5CDD505-2E9C-101B-9397-08002B2CF9AE}" pid="14" name="MSIP_Label_38962dcf-d39f-4edc-a396-338a56ba9170_ContentBits">
    <vt:lpwstr>0</vt:lpwstr>
  </property>
</Properties>
</file>